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64EB4" w14:paraId="4B456889" w14:textId="77777777" w:rsidTr="003F05B3">
        <w:tc>
          <w:tcPr>
            <w:tcW w:w="13948" w:type="dxa"/>
            <w:gridSpan w:val="4"/>
          </w:tcPr>
          <w:p w14:paraId="43CA8461" w14:textId="5151C17C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bookmarkStart w:id="0" w:name="_GoBack"/>
            <w:bookmarkEnd w:id="0"/>
            <w:r w:rsidRPr="00764EB4"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EYFS Understanding the World </w:t>
            </w: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–</w:t>
            </w:r>
            <w:r w:rsidRPr="00764EB4"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 G</w:t>
            </w: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eography Links</w:t>
            </w:r>
          </w:p>
        </w:tc>
      </w:tr>
      <w:tr w:rsidR="00764EB4" w14:paraId="2EC701D7" w14:textId="77777777" w:rsidTr="003F05B3">
        <w:tc>
          <w:tcPr>
            <w:tcW w:w="13948" w:type="dxa"/>
            <w:gridSpan w:val="4"/>
          </w:tcPr>
          <w:p w14:paraId="0A012B1F" w14:textId="77777777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>n planning and guiding what children learn, practitioners must reflect on the different rates at which children are developing and adjust their practice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appropriately, referring to the </w:t>
            </w:r>
            <w:r w:rsidRPr="00764EB4">
              <w:rPr>
                <w:rFonts w:asciiTheme="majorHAnsi" w:hAnsiTheme="majorHAnsi" w:cstheme="majorHAnsi"/>
                <w:b/>
                <w:sz w:val="24"/>
                <w:szCs w:val="24"/>
              </w:rPr>
              <w:t>Characteristics of Effective Teaching and Learning.</w:t>
            </w:r>
          </w:p>
          <w:p w14:paraId="297A0997" w14:textId="77777777" w:rsid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These are: </w:t>
            </w:r>
            <w:r w:rsidRPr="00764EB4">
              <w:rPr>
                <w:rFonts w:asciiTheme="majorHAnsi" w:hAnsiTheme="majorHAnsi" w:cstheme="majorHAnsi"/>
                <w:b/>
                <w:sz w:val="24"/>
                <w:szCs w:val="24"/>
              </w:rPr>
              <w:t>playing and exploring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 – children investigate and experience things, and ‘have a go’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C8A917A" w14:textId="1A694F2D" w:rsid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b/>
                <w:sz w:val="24"/>
                <w:szCs w:val="24"/>
              </w:rPr>
              <w:t>Active learning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 – children concentrate and keep on trying if they encounter difficulties, and enjoy their achievements for their own sake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03B0B53" w14:textId="77777777" w:rsid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 w:rsidRPr="00764EB4">
              <w:rPr>
                <w:rFonts w:asciiTheme="majorHAnsi" w:hAnsiTheme="majorHAnsi" w:cstheme="majorHAnsi"/>
                <w:b/>
                <w:sz w:val="24"/>
                <w:szCs w:val="24"/>
              </w:rPr>
              <w:t>reating and thinking critically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 – children have and develop their own ideas, make links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between ideas, and develop strategies for doing things. </w:t>
            </w:r>
          </w:p>
          <w:p w14:paraId="7A872C9A" w14:textId="79FC544D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In addition, the Prime Areas of Learning </w:t>
            </w:r>
            <w:r w:rsidRPr="00764E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(Personal, Social and Emotional Development, Communication and Language and Physical Development) 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>underpin and are an integral part of children’s learning in all areas.</w:t>
            </w:r>
          </w:p>
        </w:tc>
      </w:tr>
      <w:tr w:rsidR="00747541" w14:paraId="37C5FA54" w14:textId="77777777" w:rsidTr="003F05B3">
        <w:tc>
          <w:tcPr>
            <w:tcW w:w="13948" w:type="dxa"/>
            <w:gridSpan w:val="4"/>
          </w:tcPr>
          <w:p w14:paraId="3E901016" w14:textId="77777777" w:rsidR="00747541" w:rsidRPr="00764EB4" w:rsidRDefault="00747541" w:rsidP="00747541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764EB4">
              <w:rPr>
                <w:rFonts w:asciiTheme="majorHAnsi" w:hAnsiTheme="majorHAnsi" w:cstheme="majorHAnsi"/>
                <w:b/>
                <w:sz w:val="40"/>
                <w:szCs w:val="40"/>
              </w:rPr>
              <w:t>Progression in People, Culture and Communities in EYFS</w:t>
            </w:r>
          </w:p>
        </w:tc>
      </w:tr>
      <w:tr w:rsidR="00724F14" w14:paraId="6921329F" w14:textId="77777777" w:rsidTr="00724F14">
        <w:tc>
          <w:tcPr>
            <w:tcW w:w="3487" w:type="dxa"/>
          </w:tcPr>
          <w:p w14:paraId="4121364B" w14:textId="77777777" w:rsidR="00724F14" w:rsidRPr="00EE5EFE" w:rsidRDefault="00724F14" w:rsidP="00724F14">
            <w:pPr>
              <w:jc w:val="center"/>
              <w:rPr>
                <w:rFonts w:asciiTheme="majorHAnsi" w:hAnsiTheme="majorHAnsi" w:cstheme="majorHAnsi"/>
                <w:b/>
                <w:color w:val="1F4E79" w:themeColor="accent5" w:themeShade="80"/>
                <w:sz w:val="28"/>
                <w:szCs w:val="28"/>
                <w:u w:val="single"/>
              </w:rPr>
            </w:pPr>
            <w:r w:rsidRPr="00EE5EFE">
              <w:rPr>
                <w:rFonts w:asciiTheme="majorHAnsi" w:hAnsiTheme="majorHAnsi" w:cstheme="majorHAnsi"/>
                <w:b/>
                <w:color w:val="1F4E79" w:themeColor="accent5" w:themeShade="80"/>
                <w:sz w:val="28"/>
                <w:szCs w:val="28"/>
                <w:u w:val="single"/>
              </w:rPr>
              <w:t>End of Nursery</w:t>
            </w:r>
          </w:p>
          <w:p w14:paraId="322CA38E" w14:textId="77777777" w:rsidR="00747541" w:rsidRPr="00747541" w:rsidRDefault="00747541" w:rsidP="00724F14">
            <w:pPr>
              <w:jc w:val="center"/>
              <w:rPr>
                <w:rFonts w:asciiTheme="majorHAnsi" w:hAnsiTheme="majorHAnsi" w:cstheme="majorHAnsi"/>
                <w:b/>
                <w:color w:val="1F4E79" w:themeColor="accent5" w:themeShade="80"/>
                <w:sz w:val="24"/>
                <w:szCs w:val="24"/>
                <w:u w:val="single"/>
              </w:rPr>
            </w:pPr>
          </w:p>
          <w:p w14:paraId="758B3CEC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  <w:t>Showing interest in the lives of people who are familiar to them.</w:t>
            </w:r>
          </w:p>
          <w:p w14:paraId="79AD2EBB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</w:p>
          <w:p w14:paraId="03E6A5A9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  <w:t>Remembering and talking about significant events in their own experience.</w:t>
            </w:r>
          </w:p>
          <w:p w14:paraId="426E0342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</w:p>
          <w:p w14:paraId="117FE407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  <w:t>Recognising and describing special</w:t>
            </w:r>
          </w:p>
          <w:p w14:paraId="725BAD57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  <w:t>times or events for family or friends.</w:t>
            </w:r>
          </w:p>
          <w:p w14:paraId="4215E9C7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</w:pPr>
          </w:p>
          <w:p w14:paraId="5DB644D8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1F4E79" w:themeColor="accent5" w:themeShade="80"/>
                <w:sz w:val="24"/>
                <w:szCs w:val="24"/>
              </w:rPr>
              <w:t>Starting to show an interest in different occupations and ways of life.</w:t>
            </w:r>
          </w:p>
        </w:tc>
        <w:tc>
          <w:tcPr>
            <w:tcW w:w="3487" w:type="dxa"/>
          </w:tcPr>
          <w:p w14:paraId="347BEC3C" w14:textId="77777777" w:rsidR="00724F14" w:rsidRPr="00EE5EFE" w:rsidRDefault="00724F14" w:rsidP="00724F14">
            <w:pPr>
              <w:jc w:val="center"/>
              <w:rPr>
                <w:rFonts w:asciiTheme="majorHAnsi" w:hAnsiTheme="majorHAnsi" w:cstheme="majorHAnsi"/>
                <w:b/>
                <w:color w:val="C00000"/>
                <w:sz w:val="28"/>
                <w:szCs w:val="28"/>
                <w:u w:val="single"/>
              </w:rPr>
            </w:pPr>
            <w:r w:rsidRPr="00EE5EFE">
              <w:rPr>
                <w:rFonts w:asciiTheme="majorHAnsi" w:hAnsiTheme="majorHAnsi" w:cstheme="majorHAnsi"/>
                <w:b/>
                <w:color w:val="C00000"/>
                <w:sz w:val="28"/>
                <w:szCs w:val="28"/>
                <w:u w:val="single"/>
              </w:rPr>
              <w:t xml:space="preserve">Autumn 2 </w:t>
            </w:r>
          </w:p>
          <w:p w14:paraId="11228481" w14:textId="77777777" w:rsidR="00747541" w:rsidRPr="00747541" w:rsidRDefault="00747541" w:rsidP="00724F14">
            <w:pPr>
              <w:jc w:val="center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  <w:u w:val="single"/>
              </w:rPr>
            </w:pPr>
          </w:p>
          <w:p w14:paraId="74420002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Showing increased interest in the lives of people who are familiar to them.</w:t>
            </w:r>
          </w:p>
          <w:p w14:paraId="230740F1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  <w:p w14:paraId="68532CE6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Beginning to understand that not all people celebrate the same things as them.</w:t>
            </w:r>
          </w:p>
          <w:p w14:paraId="59EE5B1B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  <w:p w14:paraId="2829F5B3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Having a greater understanding about why certain events are being celebrated.</w:t>
            </w:r>
          </w:p>
          <w:p w14:paraId="6CC3942A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</w:p>
          <w:p w14:paraId="2617FBAE" w14:textId="77777777" w:rsidR="00724F14" w:rsidRPr="00747541" w:rsidRDefault="00724F14" w:rsidP="00724F1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Talking about people that are helpful to them both, from within their family and from outside their family.</w:t>
            </w:r>
          </w:p>
        </w:tc>
        <w:tc>
          <w:tcPr>
            <w:tcW w:w="3487" w:type="dxa"/>
          </w:tcPr>
          <w:p w14:paraId="011F15C3" w14:textId="77777777" w:rsidR="00724F14" w:rsidRPr="00EE5EFE" w:rsidRDefault="00724F14" w:rsidP="00724F14">
            <w:pPr>
              <w:jc w:val="center"/>
              <w:rPr>
                <w:b/>
                <w:color w:val="FFC000"/>
                <w:sz w:val="28"/>
                <w:szCs w:val="28"/>
                <w:u w:val="single"/>
              </w:rPr>
            </w:pPr>
            <w:r w:rsidRPr="00EE5EFE">
              <w:rPr>
                <w:b/>
                <w:color w:val="FFC000"/>
                <w:sz w:val="28"/>
                <w:szCs w:val="28"/>
                <w:u w:val="single"/>
              </w:rPr>
              <w:t>Spring 2</w:t>
            </w:r>
          </w:p>
          <w:p w14:paraId="20927B43" w14:textId="77777777" w:rsidR="00747541" w:rsidRPr="00747541" w:rsidRDefault="00747541" w:rsidP="00724F14">
            <w:pPr>
              <w:jc w:val="center"/>
              <w:rPr>
                <w:b/>
                <w:color w:val="FFC000"/>
                <w:sz w:val="24"/>
                <w:szCs w:val="24"/>
                <w:u w:val="single"/>
              </w:rPr>
            </w:pPr>
          </w:p>
          <w:p w14:paraId="2E8F6D45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  <w:r w:rsidRPr="00747541">
              <w:rPr>
                <w:color w:val="FFC000"/>
                <w:sz w:val="24"/>
                <w:szCs w:val="24"/>
              </w:rPr>
              <w:t>Drawing information from a simple map.</w:t>
            </w:r>
          </w:p>
          <w:p w14:paraId="4F5FAA53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</w:p>
          <w:p w14:paraId="24160177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  <w:r w:rsidRPr="00747541">
              <w:rPr>
                <w:color w:val="FFC000"/>
                <w:sz w:val="24"/>
                <w:szCs w:val="24"/>
              </w:rPr>
              <w:t>Recognising some similarities and differences between life in this country and life in other countries.</w:t>
            </w:r>
          </w:p>
          <w:p w14:paraId="7B430326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</w:p>
          <w:p w14:paraId="54DCCF9A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  <w:r w:rsidRPr="00747541">
              <w:rPr>
                <w:color w:val="FFC000"/>
                <w:sz w:val="24"/>
                <w:szCs w:val="24"/>
              </w:rPr>
              <w:t>Recognising that people have different beliefs and celebrate special times in different ways.</w:t>
            </w:r>
          </w:p>
          <w:p w14:paraId="36151818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</w:p>
          <w:p w14:paraId="624A1FB1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  <w:r w:rsidRPr="00747541">
              <w:rPr>
                <w:color w:val="FFC000"/>
                <w:sz w:val="24"/>
                <w:szCs w:val="24"/>
              </w:rPr>
              <w:t>Starting to show an interest in different occupations and ways of life.</w:t>
            </w:r>
          </w:p>
          <w:p w14:paraId="50AEB45F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</w:p>
          <w:p w14:paraId="594A9001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  <w:r w:rsidRPr="00747541">
              <w:rPr>
                <w:color w:val="FFC000"/>
                <w:sz w:val="24"/>
                <w:szCs w:val="24"/>
              </w:rPr>
              <w:lastRenderedPageBreak/>
              <w:t>Talking about members of their immediate family and community.</w:t>
            </w:r>
          </w:p>
          <w:p w14:paraId="1C835AFF" w14:textId="77777777" w:rsidR="00724F14" w:rsidRPr="00747541" w:rsidRDefault="00724F14" w:rsidP="00724F14">
            <w:pPr>
              <w:jc w:val="center"/>
              <w:rPr>
                <w:color w:val="FFC000"/>
                <w:sz w:val="24"/>
                <w:szCs w:val="24"/>
              </w:rPr>
            </w:pPr>
          </w:p>
          <w:p w14:paraId="764699F0" w14:textId="77777777" w:rsidR="00724F14" w:rsidRPr="00747541" w:rsidRDefault="00724F14" w:rsidP="00724F14">
            <w:pPr>
              <w:jc w:val="center"/>
              <w:rPr>
                <w:sz w:val="24"/>
                <w:szCs w:val="24"/>
              </w:rPr>
            </w:pPr>
            <w:r w:rsidRPr="00747541">
              <w:rPr>
                <w:color w:val="FFC000"/>
                <w:sz w:val="24"/>
                <w:szCs w:val="24"/>
              </w:rPr>
              <w:t>Naming and describing people who are familiar to them.</w:t>
            </w:r>
          </w:p>
        </w:tc>
        <w:tc>
          <w:tcPr>
            <w:tcW w:w="3487" w:type="dxa"/>
          </w:tcPr>
          <w:p w14:paraId="0D8C79F6" w14:textId="77777777" w:rsidR="00724F14" w:rsidRPr="00EE5EFE" w:rsidRDefault="00724F14" w:rsidP="0074754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E5EFE">
              <w:rPr>
                <w:b/>
                <w:sz w:val="28"/>
                <w:szCs w:val="28"/>
                <w:u w:val="single"/>
              </w:rPr>
              <w:lastRenderedPageBreak/>
              <w:t>End of EYFS (ELG)</w:t>
            </w:r>
          </w:p>
          <w:p w14:paraId="612F89E3" w14:textId="77777777" w:rsidR="00724F14" w:rsidRPr="00747541" w:rsidRDefault="00724F14" w:rsidP="00747541">
            <w:pPr>
              <w:jc w:val="center"/>
              <w:rPr>
                <w:sz w:val="24"/>
                <w:szCs w:val="24"/>
              </w:rPr>
            </w:pPr>
          </w:p>
          <w:p w14:paraId="77C9BA27" w14:textId="77777777" w:rsidR="00724F14" w:rsidRPr="00747541" w:rsidRDefault="00724F14" w:rsidP="00747541">
            <w:pPr>
              <w:jc w:val="center"/>
              <w:rPr>
                <w:sz w:val="24"/>
                <w:szCs w:val="24"/>
              </w:rPr>
            </w:pPr>
            <w:r w:rsidRPr="00747541">
              <w:rPr>
                <w:sz w:val="24"/>
                <w:szCs w:val="24"/>
              </w:rPr>
              <w:t>Describe their immediate environment using knowledge from observation, discussion, stories, non-fiction texts and maps.</w:t>
            </w:r>
          </w:p>
          <w:p w14:paraId="10F77191" w14:textId="77777777" w:rsidR="00724F14" w:rsidRPr="00747541" w:rsidRDefault="00724F14" w:rsidP="00747541">
            <w:pPr>
              <w:jc w:val="center"/>
              <w:rPr>
                <w:sz w:val="24"/>
                <w:szCs w:val="24"/>
              </w:rPr>
            </w:pPr>
          </w:p>
          <w:p w14:paraId="7FCC83D7" w14:textId="77777777" w:rsidR="00747541" w:rsidRPr="00747541" w:rsidRDefault="00724F14" w:rsidP="00747541">
            <w:pPr>
              <w:jc w:val="center"/>
              <w:rPr>
                <w:sz w:val="24"/>
                <w:szCs w:val="24"/>
              </w:rPr>
            </w:pPr>
            <w:r w:rsidRPr="00747541">
              <w:rPr>
                <w:sz w:val="24"/>
                <w:szCs w:val="24"/>
              </w:rPr>
              <w:t>Know some similarities and differences between different</w:t>
            </w:r>
            <w:r w:rsidR="00747541" w:rsidRPr="00747541">
              <w:rPr>
                <w:sz w:val="24"/>
                <w:szCs w:val="24"/>
              </w:rPr>
              <w:t xml:space="preserve"> </w:t>
            </w:r>
            <w:r w:rsidRPr="00747541">
              <w:rPr>
                <w:sz w:val="24"/>
                <w:szCs w:val="24"/>
              </w:rPr>
              <w:t>religious and cultural communities in this country, drawing on their experiences and what has been read in class</w:t>
            </w:r>
            <w:r w:rsidR="00747541" w:rsidRPr="00747541">
              <w:rPr>
                <w:sz w:val="24"/>
                <w:szCs w:val="24"/>
              </w:rPr>
              <w:t>.</w:t>
            </w:r>
          </w:p>
          <w:p w14:paraId="63EAC9D6" w14:textId="77777777" w:rsidR="00747541" w:rsidRPr="00747541" w:rsidRDefault="00747541" w:rsidP="00747541">
            <w:pPr>
              <w:jc w:val="center"/>
              <w:rPr>
                <w:sz w:val="24"/>
                <w:szCs w:val="24"/>
              </w:rPr>
            </w:pPr>
          </w:p>
          <w:p w14:paraId="414E04F6" w14:textId="77777777" w:rsidR="00724F14" w:rsidRPr="00747541" w:rsidRDefault="00724F14" w:rsidP="00747541">
            <w:pPr>
              <w:jc w:val="center"/>
              <w:rPr>
                <w:sz w:val="24"/>
                <w:szCs w:val="24"/>
              </w:rPr>
            </w:pPr>
            <w:r w:rsidRPr="00747541">
              <w:rPr>
                <w:sz w:val="24"/>
                <w:szCs w:val="24"/>
              </w:rPr>
              <w:t xml:space="preserve">Explain some similarities and differences between life in this country and life in other countries, drawing on knowledge </w:t>
            </w:r>
            <w:r w:rsidRPr="00747541">
              <w:rPr>
                <w:sz w:val="24"/>
                <w:szCs w:val="24"/>
              </w:rPr>
              <w:lastRenderedPageBreak/>
              <w:t>from stories, non-fiction texts and –when appropriate –maps.</w:t>
            </w:r>
          </w:p>
        </w:tc>
      </w:tr>
      <w:tr w:rsidR="00771DAF" w14:paraId="5322C551" w14:textId="77777777" w:rsidTr="001578A3">
        <w:tc>
          <w:tcPr>
            <w:tcW w:w="13948" w:type="dxa"/>
            <w:gridSpan w:val="4"/>
          </w:tcPr>
          <w:p w14:paraId="1E663B14" w14:textId="77777777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Substantive Knowledge: </w:t>
            </w:r>
          </w:p>
          <w:p w14:paraId="22A8F5DA" w14:textId="52A7D774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To know that we live in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Preston.</w:t>
            </w: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610904A" w14:textId="77777777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To know that we live in England </w:t>
            </w:r>
          </w:p>
          <w:p w14:paraId="6357CB11" w14:textId="77777777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To know what England’s capital city is London. </w:t>
            </w:r>
          </w:p>
          <w:p w14:paraId="7F321523" w14:textId="77777777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To name some other parts of the world which are very different to ours e.g. Australia, Antarctic/Arctic, Africa. </w:t>
            </w:r>
          </w:p>
          <w:p w14:paraId="7349807E" w14:textId="77777777" w:rsidR="00764EB4" w:rsidRDefault="00764EB4" w:rsidP="0074754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Disciplinary Knowledge: </w:t>
            </w:r>
          </w:p>
          <w:p w14:paraId="29EBFFB4" w14:textId="5BAF6884" w:rsidR="00764EB4" w:rsidRPr="00764EB4" w:rsidRDefault="00764EB4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 xml:space="preserve">To begin to recognise and create ‘maps’ as simple representations of a place. </w:t>
            </w:r>
          </w:p>
          <w:p w14:paraId="39998F7F" w14:textId="65D35B3B" w:rsidR="00771DAF" w:rsidRPr="00764EB4" w:rsidRDefault="00764EB4" w:rsidP="00747541">
            <w:pPr>
              <w:jc w:val="center"/>
              <w:rPr>
                <w:b/>
                <w:sz w:val="24"/>
                <w:szCs w:val="24"/>
              </w:rPr>
            </w:pPr>
            <w:r w:rsidRPr="00764EB4">
              <w:rPr>
                <w:rFonts w:asciiTheme="majorHAnsi" w:hAnsiTheme="majorHAnsi" w:cstheme="majorHAnsi"/>
                <w:sz w:val="24"/>
                <w:szCs w:val="24"/>
              </w:rPr>
              <w:t>To notice the environment around them and be aware that other parts of the world are different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747541" w14:paraId="7CE324FD" w14:textId="77777777" w:rsidTr="006C2E6A">
        <w:tc>
          <w:tcPr>
            <w:tcW w:w="13948" w:type="dxa"/>
            <w:gridSpan w:val="4"/>
          </w:tcPr>
          <w:p w14:paraId="399FF520" w14:textId="77777777" w:rsidR="00747541" w:rsidRDefault="00747541" w:rsidP="0074754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74754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End of Year 1 Geography Expectations </w:t>
            </w:r>
          </w:p>
          <w:p w14:paraId="488B8DAA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CC67FB6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 xml:space="preserve">• Know the names of the four countries that make up the UK; </w:t>
            </w:r>
          </w:p>
          <w:p w14:paraId="561E317F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 xml:space="preserve">• Know the names of the three main seas that surround the UK; </w:t>
            </w:r>
          </w:p>
          <w:p w14:paraId="5F5DC0CF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Know the name of and locate the four capital cities of England, Wales, Scotland and Northern Ireland;</w:t>
            </w:r>
          </w:p>
          <w:p w14:paraId="2ABA9FB7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 xml:space="preserve"> • Know the name of the nearest town or city; </w:t>
            </w:r>
          </w:p>
          <w:p w14:paraId="548DF324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 xml:space="preserve">• Know features of hot and cold places in the world; </w:t>
            </w:r>
          </w:p>
          <w:p w14:paraId="64B586BD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Know which is the hottest and coldest season in the UK</w:t>
            </w:r>
          </w:p>
          <w:p w14:paraId="22FEF89F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Know and recognise the main weather symbols</w:t>
            </w:r>
          </w:p>
          <w:p w14:paraId="2A94BE2F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Know the main differences between city, town and village</w:t>
            </w:r>
          </w:p>
          <w:p w14:paraId="2750E36C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Know where the equator, North Pole and South Pole are on a globe</w:t>
            </w:r>
          </w:p>
          <w:p w14:paraId="6531719C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 xml:space="preserve">• Know which is N, E, S and </w:t>
            </w:r>
            <w:proofErr w:type="spellStart"/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W on</w:t>
            </w:r>
            <w:proofErr w:type="spellEnd"/>
            <w:r w:rsidRPr="00747541">
              <w:rPr>
                <w:rFonts w:asciiTheme="majorHAnsi" w:hAnsiTheme="majorHAnsi" w:cstheme="majorHAnsi"/>
                <w:sz w:val="24"/>
                <w:szCs w:val="24"/>
              </w:rPr>
              <w:t xml:space="preserve"> a compass</w:t>
            </w:r>
          </w:p>
          <w:p w14:paraId="34E06389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Know their address, including postcode</w:t>
            </w:r>
          </w:p>
          <w:p w14:paraId="1F574DE5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Know how to follow a simple road map</w:t>
            </w:r>
          </w:p>
          <w:p w14:paraId="73541CD6" w14:textId="77777777" w:rsidR="00747541" w:rsidRPr="00747541" w:rsidRDefault="00747541" w:rsidP="0074754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747541">
              <w:rPr>
                <w:rFonts w:asciiTheme="majorHAnsi" w:hAnsiTheme="majorHAnsi" w:cstheme="majorHAnsi"/>
                <w:sz w:val="24"/>
                <w:szCs w:val="24"/>
              </w:rPr>
              <w:t>• Use simple fieldwork and observational skills to study the geography of their school and its grounds</w:t>
            </w:r>
          </w:p>
        </w:tc>
      </w:tr>
    </w:tbl>
    <w:p w14:paraId="310F09CD" w14:textId="77777777" w:rsidR="00E0479E" w:rsidRDefault="001B3F16"/>
    <w:sectPr w:rsidR="00E0479E" w:rsidSect="00724F1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DC2FE" w14:textId="77777777" w:rsidR="00EE5EFE" w:rsidRDefault="00EE5EFE" w:rsidP="00EE5EFE">
      <w:pPr>
        <w:spacing w:after="0" w:line="240" w:lineRule="auto"/>
      </w:pPr>
      <w:r>
        <w:separator/>
      </w:r>
    </w:p>
  </w:endnote>
  <w:endnote w:type="continuationSeparator" w:id="0">
    <w:p w14:paraId="56E8CDAD" w14:textId="77777777" w:rsidR="00EE5EFE" w:rsidRDefault="00EE5EFE" w:rsidP="00EE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6D36" w14:textId="77777777" w:rsidR="00EE5EFE" w:rsidRDefault="00EE5EFE" w:rsidP="00EE5EFE">
      <w:pPr>
        <w:spacing w:after="0" w:line="240" w:lineRule="auto"/>
      </w:pPr>
      <w:r>
        <w:separator/>
      </w:r>
    </w:p>
  </w:footnote>
  <w:footnote w:type="continuationSeparator" w:id="0">
    <w:p w14:paraId="6D138129" w14:textId="77777777" w:rsidR="00EE5EFE" w:rsidRDefault="00EE5EFE" w:rsidP="00EE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5875" w14:textId="4BFD986C" w:rsidR="00EE5EFE" w:rsidRDefault="00EE5EFE" w:rsidP="00EE5EFE">
    <w:pPr>
      <w:pStyle w:val="Header"/>
      <w:jc w:val="center"/>
    </w:pPr>
    <w:r>
      <w:t>Holme Slack Primary School – Rebecca Molyneux EYFS</w:t>
    </w:r>
  </w:p>
  <w:p w14:paraId="35074D8F" w14:textId="77777777" w:rsidR="00EE5EFE" w:rsidRDefault="00EE5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78CB"/>
    <w:multiLevelType w:val="hybridMultilevel"/>
    <w:tmpl w:val="006C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14"/>
    <w:rsid w:val="001B3F16"/>
    <w:rsid w:val="00567D83"/>
    <w:rsid w:val="00652E42"/>
    <w:rsid w:val="006537E4"/>
    <w:rsid w:val="00724F14"/>
    <w:rsid w:val="00747541"/>
    <w:rsid w:val="00764EB4"/>
    <w:rsid w:val="00771DAF"/>
    <w:rsid w:val="00E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A815"/>
  <w15:chartTrackingRefBased/>
  <w15:docId w15:val="{45A8B8DF-25EF-45F7-99E6-4183D62F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FE"/>
  </w:style>
  <w:style w:type="paragraph" w:styleId="Footer">
    <w:name w:val="footer"/>
    <w:basedOn w:val="Normal"/>
    <w:link w:val="FooterChar"/>
    <w:uiPriority w:val="99"/>
    <w:unhideWhenUsed/>
    <w:rsid w:val="00EE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98477-53dc-4942-a73f-4d3e78e125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53694725B53419C1FD9CFDCF3510C" ma:contentTypeVersion="18" ma:contentTypeDescription="Create a new document." ma:contentTypeScope="" ma:versionID="474009e9df44745535f6d0a25d61889e">
  <xsd:schema xmlns:xsd="http://www.w3.org/2001/XMLSchema" xmlns:xs="http://www.w3.org/2001/XMLSchema" xmlns:p="http://schemas.microsoft.com/office/2006/metadata/properties" xmlns:ns3="a9198477-53dc-4942-a73f-4d3e78e125b5" xmlns:ns4="316499cd-2c0a-4c5a-b669-c1ddd4df778a" targetNamespace="http://schemas.microsoft.com/office/2006/metadata/properties" ma:root="true" ma:fieldsID="5a9fec4e6b54a0c963fdb7358a04b8ad" ns3:_="" ns4:_="">
    <xsd:import namespace="a9198477-53dc-4942-a73f-4d3e78e125b5"/>
    <xsd:import namespace="316499cd-2c0a-4c5a-b669-c1ddd4df7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98477-53dc-4942-a73f-4d3e78e12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99cd-2c0a-4c5a-b669-c1ddd4df77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54089-8AF2-47D3-89B8-455B3193D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A6431-C62B-4C9E-A699-E48C058F031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6499cd-2c0a-4c5a-b669-c1ddd4df778a"/>
    <ds:schemaRef ds:uri="http://purl.org/dc/elements/1.1/"/>
    <ds:schemaRef ds:uri="http://schemas.microsoft.com/office/2006/metadata/properties"/>
    <ds:schemaRef ds:uri="http://purl.org/dc/terms/"/>
    <ds:schemaRef ds:uri="a9198477-53dc-4942-a73f-4d3e78e125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339D8E-92B8-42A7-8EBC-60E618598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98477-53dc-4942-a73f-4d3e78e125b5"/>
    <ds:schemaRef ds:uri="316499cd-2c0a-4c5a-b669-c1ddd4df7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Molyneux</dc:creator>
  <cp:keywords/>
  <dc:description/>
  <cp:lastModifiedBy>Mrs S Kirkham</cp:lastModifiedBy>
  <cp:revision>2</cp:revision>
  <dcterms:created xsi:type="dcterms:W3CDTF">2025-03-10T12:10:00Z</dcterms:created>
  <dcterms:modified xsi:type="dcterms:W3CDTF">2025-03-10T12:10:00Z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0x010100A1053694725B53419C1FD9CFDCF3510C</vt:lpwstr>
  </property>
</Properties>
</file>