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E70" w:rsidRPr="004D0E70" w:rsidRDefault="004D0E70">
      <w:pPr>
        <w:rPr>
          <w:rFonts w:ascii="XCCW Joined 1a" w:hAnsi="XCCW Joined 1a" w:cstheme="minorHAnsi"/>
          <w:u w:val="single"/>
        </w:rPr>
      </w:pPr>
      <w:r w:rsidRPr="004D0E70">
        <w:rPr>
          <w:rFonts w:ascii="XCCW Joined 1a" w:hAnsi="XCCW Joined 1a" w:cstheme="minorHAnsi"/>
          <w:u w:val="single"/>
        </w:rPr>
        <w:t>Progression of Skills in EYFS for RE</w:t>
      </w:r>
    </w:p>
    <w:p w:rsidR="004D0E70" w:rsidRDefault="004D0E70">
      <w:r>
        <w:t>The most relevant statements for RE are taken from the following Areas of Learning:</w:t>
      </w:r>
    </w:p>
    <w:p w:rsidR="004D0E70" w:rsidRDefault="004D0E70">
      <w:r>
        <w:t xml:space="preserve"> • Personal, Social and Emotional Development </w:t>
      </w:r>
    </w:p>
    <w:p w:rsidR="004D0E70" w:rsidRDefault="004D0E70">
      <w:pPr>
        <w:rPr>
          <w:rFonts w:ascii="XCCW Joined 1a" w:hAnsi="XCCW Joined 1a" w:cstheme="minorHAnsi"/>
        </w:rPr>
      </w:pPr>
      <w:r>
        <w:t>• Understanding the World</w:t>
      </w:r>
      <w:bookmarkStart w:id="0" w:name="_GoBack"/>
      <w:bookmarkEnd w:id="0"/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2733"/>
        <w:gridCol w:w="2069"/>
        <w:gridCol w:w="1820"/>
        <w:gridCol w:w="2861"/>
      </w:tblGrid>
      <w:tr w:rsidR="004D0E70" w:rsidTr="002B5D66">
        <w:trPr>
          <w:trHeight w:val="501"/>
        </w:trPr>
        <w:tc>
          <w:tcPr>
            <w:tcW w:w="9483" w:type="dxa"/>
            <w:gridSpan w:val="4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 w:cstheme="minorHAnsi"/>
                <w:sz w:val="18"/>
              </w:rPr>
              <w:t>RE</w:t>
            </w:r>
          </w:p>
        </w:tc>
      </w:tr>
      <w:tr w:rsidR="004D0E70" w:rsidTr="004D0E70">
        <w:trPr>
          <w:trHeight w:val="501"/>
        </w:trPr>
        <w:tc>
          <w:tcPr>
            <w:tcW w:w="2733" w:type="dxa"/>
            <w:vMerge w:val="restart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Three and Four-Year-Olds</w:t>
            </w:r>
          </w:p>
        </w:tc>
        <w:tc>
          <w:tcPr>
            <w:tcW w:w="3889" w:type="dxa"/>
            <w:gridSpan w:val="2"/>
            <w:shd w:val="clear" w:color="auto" w:fill="4472C4" w:themeFill="accent1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Personal, Social and Emotional Development</w:t>
            </w:r>
          </w:p>
        </w:tc>
        <w:tc>
          <w:tcPr>
            <w:tcW w:w="2861" w:type="dxa"/>
          </w:tcPr>
          <w:p w:rsidR="004D0E70" w:rsidRPr="004D0E70" w:rsidRDefault="004D0E70" w:rsidP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• Develop their sense of responsibility and membership of a community</w:t>
            </w:r>
          </w:p>
        </w:tc>
      </w:tr>
      <w:tr w:rsidR="004D0E70" w:rsidTr="004D0E70">
        <w:trPr>
          <w:trHeight w:val="501"/>
        </w:trPr>
        <w:tc>
          <w:tcPr>
            <w:tcW w:w="2733" w:type="dxa"/>
            <w:vMerge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</w:p>
        </w:tc>
        <w:tc>
          <w:tcPr>
            <w:tcW w:w="3889" w:type="dxa"/>
            <w:gridSpan w:val="2"/>
            <w:shd w:val="clear" w:color="auto" w:fill="4472C4" w:themeFill="accent1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Understanding the World</w:t>
            </w:r>
          </w:p>
        </w:tc>
        <w:tc>
          <w:tcPr>
            <w:tcW w:w="2861" w:type="dxa"/>
          </w:tcPr>
          <w:p w:rsidR="004D0E70" w:rsidRPr="004D0E70" w:rsidRDefault="004D0E70" w:rsidP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• Continue to develop positive attitudes about the differences between people.</w:t>
            </w:r>
          </w:p>
        </w:tc>
      </w:tr>
      <w:tr w:rsidR="004D0E70" w:rsidTr="004D0E70">
        <w:trPr>
          <w:trHeight w:val="270"/>
        </w:trPr>
        <w:tc>
          <w:tcPr>
            <w:tcW w:w="2733" w:type="dxa"/>
            <w:vMerge w:val="restart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Reception</w:t>
            </w:r>
          </w:p>
        </w:tc>
        <w:tc>
          <w:tcPr>
            <w:tcW w:w="3889" w:type="dxa"/>
            <w:gridSpan w:val="2"/>
            <w:shd w:val="clear" w:color="auto" w:fill="4472C4" w:themeFill="accent1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Personal, Social and Emotional Development</w:t>
            </w:r>
          </w:p>
        </w:tc>
        <w:tc>
          <w:tcPr>
            <w:tcW w:w="2861" w:type="dxa"/>
            <w:vMerge w:val="restart"/>
          </w:tcPr>
          <w:p w:rsidR="004D0E70" w:rsidRPr="004D0E70" w:rsidRDefault="004D0E70">
            <w:pPr>
              <w:rPr>
                <w:rFonts w:ascii="XCCW Joined 1a" w:hAnsi="XCCW Joined 1a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 xml:space="preserve">• See themselves as a valuable individual. </w:t>
            </w:r>
          </w:p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• Think about the perspectives of others.</w:t>
            </w:r>
          </w:p>
        </w:tc>
      </w:tr>
      <w:tr w:rsidR="004D0E70" w:rsidTr="004D0E70">
        <w:trPr>
          <w:trHeight w:val="270"/>
        </w:trPr>
        <w:tc>
          <w:tcPr>
            <w:tcW w:w="2733" w:type="dxa"/>
            <w:vMerge/>
          </w:tcPr>
          <w:p w:rsidR="004D0E70" w:rsidRPr="004D0E70" w:rsidRDefault="004D0E70">
            <w:pPr>
              <w:rPr>
                <w:rFonts w:ascii="XCCW Joined 1a" w:hAnsi="XCCW Joined 1a"/>
                <w:sz w:val="18"/>
              </w:rPr>
            </w:pPr>
          </w:p>
        </w:tc>
        <w:tc>
          <w:tcPr>
            <w:tcW w:w="3889" w:type="dxa"/>
            <w:gridSpan w:val="2"/>
            <w:shd w:val="clear" w:color="auto" w:fill="4472C4" w:themeFill="accent1"/>
          </w:tcPr>
          <w:p w:rsidR="004D0E70" w:rsidRPr="004D0E70" w:rsidRDefault="004D0E70">
            <w:pPr>
              <w:rPr>
                <w:rFonts w:ascii="XCCW Joined 1a" w:hAnsi="XCCW Joined 1a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Understanding the World</w:t>
            </w:r>
          </w:p>
        </w:tc>
        <w:tc>
          <w:tcPr>
            <w:tcW w:w="2861" w:type="dxa"/>
            <w:vMerge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</w:p>
        </w:tc>
      </w:tr>
      <w:tr w:rsidR="004D0E70" w:rsidTr="004D0E70">
        <w:trPr>
          <w:trHeight w:val="510"/>
        </w:trPr>
        <w:tc>
          <w:tcPr>
            <w:tcW w:w="2733" w:type="dxa"/>
            <w:vMerge w:val="restart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 w:cstheme="minorHAnsi"/>
                <w:sz w:val="18"/>
              </w:rPr>
              <w:t>ELG</w:t>
            </w:r>
          </w:p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 w:cstheme="minorHAnsi"/>
                <w:sz w:val="18"/>
              </w:rPr>
              <w:t>(Early Learning Goals)</w:t>
            </w:r>
          </w:p>
        </w:tc>
        <w:tc>
          <w:tcPr>
            <w:tcW w:w="2069" w:type="dxa"/>
            <w:shd w:val="clear" w:color="auto" w:fill="4472C4" w:themeFill="accent1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Personal, Social and Emotional Development</w:t>
            </w:r>
          </w:p>
        </w:tc>
        <w:tc>
          <w:tcPr>
            <w:tcW w:w="1820" w:type="dxa"/>
            <w:shd w:val="clear" w:color="auto" w:fill="4472C4" w:themeFill="accent1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Building Relationships</w:t>
            </w:r>
          </w:p>
        </w:tc>
        <w:tc>
          <w:tcPr>
            <w:tcW w:w="2861" w:type="dxa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• Show sensitivity to their own and others’ needs.</w:t>
            </w:r>
          </w:p>
        </w:tc>
      </w:tr>
      <w:tr w:rsidR="004D0E70" w:rsidTr="004D0E70">
        <w:trPr>
          <w:trHeight w:val="258"/>
        </w:trPr>
        <w:tc>
          <w:tcPr>
            <w:tcW w:w="2733" w:type="dxa"/>
            <w:vMerge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</w:p>
        </w:tc>
        <w:tc>
          <w:tcPr>
            <w:tcW w:w="2069" w:type="dxa"/>
            <w:vMerge w:val="restart"/>
            <w:shd w:val="clear" w:color="auto" w:fill="4472C4" w:themeFill="accent1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Understanding the World</w:t>
            </w:r>
          </w:p>
        </w:tc>
        <w:tc>
          <w:tcPr>
            <w:tcW w:w="1820" w:type="dxa"/>
            <w:shd w:val="clear" w:color="auto" w:fill="4472C4" w:themeFill="accent1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 w:cstheme="minorHAnsi"/>
                <w:sz w:val="18"/>
              </w:rPr>
              <w:t xml:space="preserve">Past and Present </w:t>
            </w:r>
          </w:p>
        </w:tc>
        <w:tc>
          <w:tcPr>
            <w:tcW w:w="2861" w:type="dxa"/>
          </w:tcPr>
          <w:p w:rsidR="004D0E70" w:rsidRPr="004D0E70" w:rsidRDefault="004D0E70">
            <w:pPr>
              <w:rPr>
                <w:rFonts w:ascii="XCCW Joined 1a" w:hAnsi="XCCW Joined 1a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• Talk about the lives of the people around them and their roles in society.</w:t>
            </w:r>
          </w:p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 xml:space="preserve"> • Understand the past through settings, characters and events encountered in books read in class and storytelling.</w:t>
            </w:r>
          </w:p>
        </w:tc>
      </w:tr>
      <w:tr w:rsidR="004D0E70" w:rsidTr="004D0E70">
        <w:trPr>
          <w:trHeight w:val="258"/>
        </w:trPr>
        <w:tc>
          <w:tcPr>
            <w:tcW w:w="2733" w:type="dxa"/>
            <w:vMerge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</w:p>
        </w:tc>
        <w:tc>
          <w:tcPr>
            <w:tcW w:w="2069" w:type="dxa"/>
            <w:vMerge/>
            <w:shd w:val="clear" w:color="auto" w:fill="4472C4" w:themeFill="accent1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</w:p>
        </w:tc>
        <w:tc>
          <w:tcPr>
            <w:tcW w:w="1820" w:type="dxa"/>
            <w:shd w:val="clear" w:color="auto" w:fill="4472C4" w:themeFill="accent1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 w:cstheme="minorHAnsi"/>
                <w:sz w:val="18"/>
              </w:rPr>
              <w:t>People and Communities</w:t>
            </w:r>
          </w:p>
        </w:tc>
        <w:tc>
          <w:tcPr>
            <w:tcW w:w="2861" w:type="dxa"/>
          </w:tcPr>
          <w:p w:rsidR="004D0E70" w:rsidRPr="004D0E70" w:rsidRDefault="004D0E70">
            <w:pPr>
              <w:rPr>
                <w:rFonts w:ascii="XCCW Joined 1a" w:hAnsi="XCCW Joined 1a" w:cstheme="minorHAnsi"/>
                <w:sz w:val="18"/>
              </w:rPr>
            </w:pPr>
            <w:r w:rsidRPr="004D0E70">
              <w:rPr>
                <w:rFonts w:ascii="XCCW Joined 1a" w:hAnsi="XCCW Joined 1a"/>
                <w:sz w:val="18"/>
              </w:rPr>
              <w:t>• Know some similarities and differences between different religious and cultural communities in this country, drawing on their experiences and what has been read in class.</w:t>
            </w:r>
          </w:p>
        </w:tc>
      </w:tr>
    </w:tbl>
    <w:p w:rsidR="004D0E70" w:rsidRPr="004D0E70" w:rsidRDefault="004D0E70">
      <w:pPr>
        <w:rPr>
          <w:rFonts w:ascii="XCCW Joined 1a" w:hAnsi="XCCW Joined 1a" w:cstheme="minorHAnsi"/>
        </w:rPr>
      </w:pPr>
    </w:p>
    <w:sectPr w:rsidR="004D0E70" w:rsidRPr="004D0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22E31"/>
    <w:multiLevelType w:val="hybridMultilevel"/>
    <w:tmpl w:val="7AA80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70"/>
    <w:rsid w:val="004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15A4"/>
  <w15:chartTrackingRefBased/>
  <w15:docId w15:val="{1995537B-5709-4410-AEEA-76654D40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Bentham</dc:creator>
  <cp:keywords/>
  <dc:description/>
  <cp:lastModifiedBy>Stephanie Bentham</cp:lastModifiedBy>
  <cp:revision>1</cp:revision>
  <dcterms:created xsi:type="dcterms:W3CDTF">2025-03-12T14:28:00Z</dcterms:created>
  <dcterms:modified xsi:type="dcterms:W3CDTF">2025-03-12T14:37:00Z</dcterms:modified>
</cp:coreProperties>
</file>