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83E" w:rsidRPr="00B303D1" w:rsidRDefault="0004083E" w:rsidP="0004083E">
      <w:pPr>
        <w:jc w:val="center"/>
        <w:rPr>
          <w:rFonts w:ascii="XCCW Joined 1a" w:hAnsi="XCCW Joined 1a"/>
          <w:sz w:val="20"/>
          <w:szCs w:val="20"/>
          <w:u w:val="single"/>
        </w:rPr>
      </w:pPr>
      <w:bookmarkStart w:id="0" w:name="_GoBack"/>
      <w:bookmarkEnd w:id="0"/>
      <w:r w:rsidRPr="00B303D1">
        <w:rPr>
          <w:rFonts w:ascii="XCCW Joined 1a" w:hAnsi="XCCW Joined 1a"/>
          <w:sz w:val="20"/>
          <w:szCs w:val="20"/>
          <w:u w:val="single"/>
        </w:rPr>
        <w:t>Holme Slack Community Primary School</w:t>
      </w:r>
    </w:p>
    <w:p w:rsidR="007512B7" w:rsidRPr="00B303D1" w:rsidRDefault="0004083E" w:rsidP="0004083E">
      <w:pPr>
        <w:jc w:val="center"/>
        <w:rPr>
          <w:rFonts w:ascii="XCCW Joined 1a" w:hAnsi="XCCW Joined 1a"/>
          <w:sz w:val="20"/>
          <w:szCs w:val="20"/>
          <w:u w:val="single"/>
        </w:rPr>
      </w:pPr>
      <w:r w:rsidRPr="00B303D1">
        <w:rPr>
          <w:rFonts w:ascii="XCCW Joined 1a" w:hAnsi="XCCW Joined 1a"/>
          <w:sz w:val="20"/>
          <w:szCs w:val="20"/>
          <w:u w:val="single"/>
        </w:rPr>
        <w:t>Religious Education Policy</w:t>
      </w:r>
    </w:p>
    <w:p w:rsidR="0004083E" w:rsidRPr="00B303D1" w:rsidRDefault="0004083E" w:rsidP="0004083E">
      <w:pPr>
        <w:jc w:val="center"/>
        <w:rPr>
          <w:rFonts w:ascii="XCCW Joined 1a" w:hAnsi="XCCW Joined 1a"/>
          <w:sz w:val="20"/>
          <w:szCs w:val="20"/>
          <w:u w:val="single"/>
        </w:rPr>
      </w:pPr>
      <w:r w:rsidRPr="00B303D1">
        <w:rPr>
          <w:rFonts w:ascii="XCCW Joined 1a" w:hAnsi="XCCW Joined 1a"/>
          <w:noProof/>
          <w:sz w:val="20"/>
          <w:szCs w:val="20"/>
        </w:rPr>
        <w:drawing>
          <wp:anchor distT="0" distB="0" distL="114300" distR="114300" simplePos="0" relativeHeight="251659264" behindDoc="1" locked="0" layoutInCell="1" allowOverlap="1" wp14:anchorId="00C3E7EB" wp14:editId="76A4E4C1">
            <wp:simplePos x="0" y="0"/>
            <wp:positionH relativeFrom="margin">
              <wp:align>center</wp:align>
            </wp:positionH>
            <wp:positionV relativeFrom="paragraph">
              <wp:posOffset>5954</wp:posOffset>
            </wp:positionV>
            <wp:extent cx="1981200" cy="1981200"/>
            <wp:effectExtent l="0" t="0" r="0" b="0"/>
            <wp:wrapTight wrapText="bothSides">
              <wp:wrapPolygon edited="0">
                <wp:start x="0" y="0"/>
                <wp:lineTo x="0" y="21392"/>
                <wp:lineTo x="21392" y="21392"/>
                <wp:lineTo x="21392" y="0"/>
                <wp:lineTo x="0" y="0"/>
              </wp:wrapPolygon>
            </wp:wrapTight>
            <wp:docPr id="1" name="Picture 1" descr="Holme Slack C P Primary School (@HolmeSlackCP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me Slack C P Primary School (@HolmeSlackCPS) | Twit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4083E" w:rsidRPr="00B303D1" w:rsidRDefault="0004083E" w:rsidP="0004083E">
      <w:pPr>
        <w:jc w:val="center"/>
        <w:rPr>
          <w:rFonts w:ascii="XCCW Joined 1a" w:hAnsi="XCCW Joined 1a"/>
          <w:sz w:val="20"/>
          <w:szCs w:val="20"/>
          <w:u w:val="single"/>
        </w:rPr>
      </w:pPr>
    </w:p>
    <w:p w:rsidR="0004083E" w:rsidRPr="00B303D1" w:rsidRDefault="0004083E" w:rsidP="0004083E">
      <w:pPr>
        <w:jc w:val="center"/>
        <w:rPr>
          <w:rFonts w:ascii="XCCW Joined 1a" w:hAnsi="XCCW Joined 1a"/>
          <w:sz w:val="20"/>
          <w:szCs w:val="20"/>
          <w:u w:val="single"/>
        </w:rPr>
      </w:pPr>
    </w:p>
    <w:p w:rsidR="0004083E" w:rsidRPr="00B303D1" w:rsidRDefault="0004083E" w:rsidP="0004083E">
      <w:pPr>
        <w:jc w:val="center"/>
        <w:rPr>
          <w:rFonts w:ascii="XCCW Joined 1a" w:hAnsi="XCCW Joined 1a"/>
          <w:sz w:val="20"/>
          <w:szCs w:val="20"/>
          <w:u w:val="single"/>
        </w:rPr>
      </w:pPr>
    </w:p>
    <w:p w:rsidR="0004083E" w:rsidRPr="00B303D1" w:rsidRDefault="0004083E" w:rsidP="0004083E">
      <w:pPr>
        <w:jc w:val="center"/>
        <w:rPr>
          <w:rFonts w:ascii="XCCW Joined 1a" w:hAnsi="XCCW Joined 1a"/>
          <w:sz w:val="20"/>
          <w:szCs w:val="20"/>
          <w:u w:val="single"/>
        </w:rPr>
      </w:pPr>
    </w:p>
    <w:p w:rsidR="0004083E" w:rsidRPr="00B303D1" w:rsidRDefault="0004083E" w:rsidP="0004083E">
      <w:pPr>
        <w:jc w:val="center"/>
        <w:rPr>
          <w:rFonts w:ascii="XCCW Joined 1a" w:hAnsi="XCCW Joined 1a"/>
          <w:sz w:val="20"/>
          <w:szCs w:val="20"/>
          <w:u w:val="single"/>
        </w:rPr>
      </w:pPr>
    </w:p>
    <w:p w:rsidR="0004083E" w:rsidRPr="00B303D1" w:rsidRDefault="0004083E" w:rsidP="00B303D1">
      <w:pPr>
        <w:rPr>
          <w:rFonts w:ascii="XCCW Joined 1a" w:hAnsi="XCCW Joined 1a"/>
          <w:sz w:val="20"/>
          <w:szCs w:val="20"/>
          <w:u w:val="single"/>
        </w:rPr>
      </w:pPr>
    </w:p>
    <w:p w:rsidR="0004083E" w:rsidRPr="00B303D1" w:rsidRDefault="0004083E" w:rsidP="0004083E">
      <w:pPr>
        <w:jc w:val="center"/>
        <w:rPr>
          <w:rFonts w:ascii="XCCW Joined 1a" w:hAnsi="XCCW Joined 1a"/>
          <w:sz w:val="20"/>
          <w:szCs w:val="20"/>
          <w:u w:val="single"/>
        </w:rPr>
      </w:pPr>
    </w:p>
    <w:p w:rsidR="0004083E" w:rsidRPr="00B303D1" w:rsidRDefault="0004083E" w:rsidP="0004083E">
      <w:pPr>
        <w:rPr>
          <w:rFonts w:ascii="XCCW Joined 1a" w:hAnsi="XCCW Joined 1a"/>
          <w:sz w:val="20"/>
          <w:szCs w:val="20"/>
          <w:u w:val="single"/>
        </w:rPr>
      </w:pPr>
      <w:r w:rsidRPr="00B303D1">
        <w:rPr>
          <w:rFonts w:ascii="XCCW Joined 1a" w:hAnsi="XCCW Joined 1a"/>
          <w:sz w:val="20"/>
          <w:szCs w:val="20"/>
          <w:u w:val="single"/>
        </w:rPr>
        <w:t>Religious Education Overview</w:t>
      </w:r>
    </w:p>
    <w:p w:rsidR="0004083E" w:rsidRPr="00B303D1" w:rsidRDefault="0004083E" w:rsidP="0004083E">
      <w:pPr>
        <w:rPr>
          <w:rFonts w:ascii="XCCW Joined 1a" w:hAnsi="XCCW Joined 1a"/>
          <w:sz w:val="20"/>
          <w:szCs w:val="20"/>
        </w:rPr>
      </w:pPr>
      <w:r w:rsidRPr="00B303D1">
        <w:rPr>
          <w:rFonts w:ascii="XCCW Joined 1a" w:hAnsi="XCCW Joined 1a"/>
          <w:sz w:val="20"/>
          <w:szCs w:val="20"/>
        </w:rPr>
        <w:t xml:space="preserve">At Holme Slack, we believe it is essential that pupils are to be well prepared for life in our increasingly diverse society. They need to acquire the necessary knowledge and skills to make sense of the complex world in which they live so that they can ‘respect religious and cultural differences and contribute to a cohesive and compassionate society’. (RE Review 2013) Religious Education provokes challenging questions about the ultimate meaning and purpose of life, beliefs about God, the self and the nature of reality, issues of right and wrong, and what it means to be human. </w:t>
      </w:r>
    </w:p>
    <w:p w:rsidR="0004083E" w:rsidRPr="00B303D1" w:rsidRDefault="0004083E" w:rsidP="0004083E">
      <w:pPr>
        <w:rPr>
          <w:rFonts w:ascii="XCCW Joined 1a" w:hAnsi="XCCW Joined 1a"/>
          <w:sz w:val="20"/>
          <w:szCs w:val="20"/>
        </w:rPr>
      </w:pPr>
      <w:r w:rsidRPr="00B303D1">
        <w:rPr>
          <w:rFonts w:ascii="XCCW Joined 1a" w:hAnsi="XCCW Joined 1a"/>
          <w:sz w:val="20"/>
          <w:szCs w:val="20"/>
        </w:rPr>
        <w:t xml:space="preserve">As a diverse school, we recognise the variety of religious and non-religious backgrounds from which our pupils come. The taught syllabus is not designed to convert pupils, or to promote a particular religion or religious belief. As a school, we maintain that teaching about religions and worldviews should be sufficiently fair, balanced and open.  We aim to promote mutual respect and understanding, whilst not undermining or ignoring the role of families and religious or belief organisations in transmitting values to successive generations.  </w:t>
      </w:r>
    </w:p>
    <w:p w:rsidR="0004083E" w:rsidRPr="00B303D1" w:rsidRDefault="0004083E" w:rsidP="0004083E">
      <w:pPr>
        <w:rPr>
          <w:rFonts w:ascii="XCCW Joined 1a" w:hAnsi="XCCW Joined 1a"/>
          <w:sz w:val="20"/>
          <w:szCs w:val="20"/>
        </w:rPr>
      </w:pPr>
      <w:r w:rsidRPr="00B303D1">
        <w:rPr>
          <w:rFonts w:ascii="XCCW Joined 1a" w:hAnsi="XCCW Joined 1a"/>
          <w:sz w:val="20"/>
          <w:szCs w:val="20"/>
        </w:rPr>
        <w:t>Religious Education ‘affords pupils both the opportunity to see the religion and non-religion in the world, and the opportunity to make sense of their own place in that world.’ (Ofsted Research Review Series: Religious Education, May 2021).</w:t>
      </w:r>
    </w:p>
    <w:p w:rsidR="00B303D1" w:rsidRPr="00B303D1" w:rsidRDefault="00B303D1" w:rsidP="00B303D1">
      <w:pPr>
        <w:rPr>
          <w:rFonts w:ascii="XCCW Joined 1a" w:hAnsi="XCCW Joined 1a"/>
          <w:sz w:val="20"/>
          <w:szCs w:val="20"/>
          <w:u w:val="single"/>
        </w:rPr>
      </w:pPr>
    </w:p>
    <w:p w:rsidR="0004083E" w:rsidRPr="00B303D1" w:rsidRDefault="0004083E" w:rsidP="002B3C22">
      <w:pPr>
        <w:rPr>
          <w:rFonts w:ascii="XCCW Joined 1a" w:hAnsi="XCCW Joined 1a"/>
          <w:sz w:val="20"/>
          <w:szCs w:val="20"/>
          <w:u w:val="single"/>
        </w:rPr>
      </w:pPr>
    </w:p>
    <w:p w:rsidR="0004083E" w:rsidRPr="00B303D1" w:rsidRDefault="0004083E" w:rsidP="0004083E">
      <w:pPr>
        <w:spacing w:after="273"/>
        <w:ind w:right="115"/>
        <w:rPr>
          <w:rFonts w:ascii="XCCW Joined 1a" w:hAnsi="XCCW Joined 1a"/>
          <w:b/>
          <w:sz w:val="20"/>
          <w:szCs w:val="20"/>
          <w:u w:val="single"/>
        </w:rPr>
      </w:pPr>
      <w:r w:rsidRPr="00B303D1">
        <w:rPr>
          <w:rFonts w:ascii="XCCW Joined 1a" w:hAnsi="XCCW Joined 1a"/>
          <w:b/>
          <w:sz w:val="20"/>
          <w:szCs w:val="20"/>
          <w:u w:val="single"/>
        </w:rPr>
        <w:lastRenderedPageBreak/>
        <w:t xml:space="preserve">Our curriculum for Religious Education aims to ensure that all pupils: </w:t>
      </w:r>
    </w:p>
    <w:p w:rsidR="0004083E" w:rsidRPr="00B303D1" w:rsidRDefault="0004083E" w:rsidP="0004083E">
      <w:pPr>
        <w:autoSpaceDE w:val="0"/>
        <w:autoSpaceDN w:val="0"/>
        <w:adjustRightInd w:val="0"/>
        <w:spacing w:before="120" w:after="240" w:line="240" w:lineRule="auto"/>
        <w:ind w:right="113"/>
        <w:rPr>
          <w:rFonts w:ascii="XCCW Joined 1a" w:eastAsiaTheme="minorEastAsia" w:hAnsi="XCCW Joined 1a"/>
          <w:sz w:val="20"/>
          <w:szCs w:val="20"/>
        </w:rPr>
      </w:pPr>
      <w:r w:rsidRPr="00B303D1">
        <w:rPr>
          <w:rFonts w:ascii="XCCW Joined 1a" w:eastAsiaTheme="minorEastAsia" w:hAnsi="XCCW Joined 1a"/>
          <w:bCs/>
          <w:sz w:val="20"/>
          <w:szCs w:val="20"/>
        </w:rPr>
        <w:t>Know about and understand a range of religions and worldviews, so that they can:</w:t>
      </w:r>
    </w:p>
    <w:p w:rsidR="0004083E" w:rsidRPr="00B303D1" w:rsidRDefault="0004083E" w:rsidP="0004083E">
      <w:pPr>
        <w:pStyle w:val="ListParagraph"/>
        <w:numPr>
          <w:ilvl w:val="0"/>
          <w:numId w:val="4"/>
        </w:numPr>
        <w:autoSpaceDE w:val="0"/>
        <w:autoSpaceDN w:val="0"/>
        <w:adjustRightInd w:val="0"/>
        <w:spacing w:before="120" w:after="240" w:line="240" w:lineRule="auto"/>
        <w:ind w:right="113"/>
        <w:rPr>
          <w:rFonts w:ascii="XCCW Joined 1a" w:eastAsiaTheme="minorEastAsia" w:hAnsi="XCCW Joined 1a"/>
          <w:b w:val="0"/>
          <w:sz w:val="20"/>
          <w:szCs w:val="20"/>
        </w:rPr>
      </w:pPr>
      <w:r w:rsidRPr="00B303D1">
        <w:rPr>
          <w:rFonts w:ascii="XCCW Joined 1a" w:eastAsiaTheme="minorEastAsia" w:hAnsi="XCCW Joined 1a"/>
          <w:b w:val="0"/>
          <w:sz w:val="20"/>
          <w:szCs w:val="20"/>
        </w:rPr>
        <w:t>describe, explain and analyse beliefs and practices, recognising the diversity which exists within and between communities and amongst individuals;</w:t>
      </w:r>
    </w:p>
    <w:p w:rsidR="0004083E" w:rsidRPr="00B303D1" w:rsidRDefault="0004083E" w:rsidP="0004083E">
      <w:pPr>
        <w:pStyle w:val="ListParagraph"/>
        <w:numPr>
          <w:ilvl w:val="0"/>
          <w:numId w:val="4"/>
        </w:numPr>
        <w:autoSpaceDE w:val="0"/>
        <w:autoSpaceDN w:val="0"/>
        <w:adjustRightInd w:val="0"/>
        <w:spacing w:before="120" w:after="240" w:line="240" w:lineRule="auto"/>
        <w:ind w:right="113"/>
        <w:rPr>
          <w:rFonts w:ascii="XCCW Joined 1a" w:eastAsiaTheme="minorEastAsia" w:hAnsi="XCCW Joined 1a"/>
          <w:b w:val="0"/>
          <w:sz w:val="20"/>
          <w:szCs w:val="20"/>
        </w:rPr>
      </w:pPr>
      <w:r w:rsidRPr="00B303D1">
        <w:rPr>
          <w:rFonts w:ascii="XCCW Joined 1a" w:eastAsiaTheme="minorEastAsia" w:hAnsi="XCCW Joined 1a"/>
          <w:b w:val="0"/>
          <w:sz w:val="20"/>
          <w:szCs w:val="20"/>
        </w:rPr>
        <w:t>identify, investigate and respond to questions posed, and responses offered by some of the sources of wisdom found in religions and worldviews; and</w:t>
      </w:r>
    </w:p>
    <w:p w:rsidR="0004083E" w:rsidRPr="00B303D1" w:rsidRDefault="0004083E" w:rsidP="0004083E">
      <w:pPr>
        <w:pStyle w:val="ListParagraph"/>
        <w:numPr>
          <w:ilvl w:val="0"/>
          <w:numId w:val="4"/>
        </w:numPr>
        <w:autoSpaceDE w:val="0"/>
        <w:autoSpaceDN w:val="0"/>
        <w:adjustRightInd w:val="0"/>
        <w:spacing w:before="120" w:after="240" w:line="240" w:lineRule="auto"/>
        <w:ind w:right="113"/>
        <w:rPr>
          <w:rFonts w:ascii="XCCW Joined 1a" w:eastAsiaTheme="minorEastAsia" w:hAnsi="XCCW Joined 1a"/>
          <w:b w:val="0"/>
          <w:sz w:val="20"/>
          <w:szCs w:val="20"/>
        </w:rPr>
      </w:pPr>
      <w:r w:rsidRPr="00B303D1">
        <w:rPr>
          <w:rFonts w:ascii="XCCW Joined 1a" w:eastAsiaTheme="minorEastAsia" w:hAnsi="XCCW Joined 1a"/>
          <w:b w:val="0"/>
          <w:sz w:val="20"/>
          <w:szCs w:val="20"/>
        </w:rPr>
        <w:t>appreciate and evaluate the nature, significance and impact of different ways of life and ways of expressing meaning.</w:t>
      </w:r>
    </w:p>
    <w:p w:rsidR="0004083E" w:rsidRPr="00B303D1" w:rsidRDefault="0004083E" w:rsidP="0004083E">
      <w:pPr>
        <w:autoSpaceDE w:val="0"/>
        <w:autoSpaceDN w:val="0"/>
        <w:adjustRightInd w:val="0"/>
        <w:spacing w:before="120" w:after="240" w:line="240" w:lineRule="auto"/>
        <w:rPr>
          <w:rFonts w:ascii="XCCW Joined 1a" w:eastAsiaTheme="minorEastAsia" w:hAnsi="XCCW Joined 1a"/>
          <w:bCs/>
          <w:sz w:val="20"/>
          <w:szCs w:val="20"/>
        </w:rPr>
      </w:pPr>
      <w:r w:rsidRPr="00B303D1">
        <w:rPr>
          <w:rFonts w:ascii="XCCW Joined 1a" w:eastAsiaTheme="minorEastAsia" w:hAnsi="XCCW Joined 1a"/>
          <w:bCs/>
          <w:sz w:val="20"/>
          <w:szCs w:val="20"/>
        </w:rPr>
        <w:t>Express ideas and insights about the nature, significance and impact of religions and worldviews, so that they can:</w:t>
      </w:r>
    </w:p>
    <w:p w:rsidR="0004083E" w:rsidRPr="00B303D1" w:rsidRDefault="0004083E" w:rsidP="0004083E">
      <w:pPr>
        <w:pStyle w:val="ListParagraph"/>
        <w:numPr>
          <w:ilvl w:val="0"/>
          <w:numId w:val="3"/>
        </w:numPr>
        <w:autoSpaceDE w:val="0"/>
        <w:autoSpaceDN w:val="0"/>
        <w:adjustRightInd w:val="0"/>
        <w:spacing w:before="120" w:after="240" w:line="240" w:lineRule="auto"/>
        <w:rPr>
          <w:rFonts w:ascii="XCCW Joined 1a" w:eastAsiaTheme="minorEastAsia" w:hAnsi="XCCW Joined 1a"/>
          <w:b w:val="0"/>
          <w:sz w:val="20"/>
          <w:szCs w:val="20"/>
        </w:rPr>
      </w:pPr>
      <w:r w:rsidRPr="00B303D1">
        <w:rPr>
          <w:rFonts w:ascii="XCCW Joined 1a" w:eastAsiaTheme="minorEastAsia" w:hAnsi="XCCW Joined 1a"/>
          <w:b w:val="0"/>
          <w:sz w:val="20"/>
          <w:szCs w:val="20"/>
        </w:rPr>
        <w:t>explain reasonably their ideas about how beliefs, practices and forms of expression influence individuals and communities;</w:t>
      </w:r>
    </w:p>
    <w:p w:rsidR="0004083E" w:rsidRPr="00B303D1" w:rsidRDefault="0004083E" w:rsidP="0004083E">
      <w:pPr>
        <w:pStyle w:val="ListParagraph"/>
        <w:numPr>
          <w:ilvl w:val="0"/>
          <w:numId w:val="3"/>
        </w:numPr>
        <w:autoSpaceDE w:val="0"/>
        <w:autoSpaceDN w:val="0"/>
        <w:adjustRightInd w:val="0"/>
        <w:spacing w:before="120" w:after="240" w:line="240" w:lineRule="auto"/>
        <w:rPr>
          <w:rFonts w:ascii="XCCW Joined 1a" w:eastAsiaTheme="minorEastAsia" w:hAnsi="XCCW Joined 1a"/>
          <w:b w:val="0"/>
          <w:sz w:val="20"/>
          <w:szCs w:val="20"/>
        </w:rPr>
      </w:pPr>
      <w:r w:rsidRPr="00B303D1">
        <w:rPr>
          <w:rFonts w:ascii="XCCW Joined 1a" w:eastAsiaTheme="minorEastAsia" w:hAnsi="XCCW Joined 1a"/>
          <w:b w:val="0"/>
          <w:sz w:val="20"/>
          <w:szCs w:val="20"/>
        </w:rPr>
        <w:t>express with increasing discernment their personal reflections and critical responses to questions and teachings about identity, diversity, meaning and value, including ethical issues; and</w:t>
      </w:r>
    </w:p>
    <w:p w:rsidR="0004083E" w:rsidRPr="00B303D1" w:rsidRDefault="0004083E" w:rsidP="0004083E">
      <w:pPr>
        <w:pStyle w:val="ListParagraph"/>
        <w:numPr>
          <w:ilvl w:val="0"/>
          <w:numId w:val="3"/>
        </w:numPr>
        <w:autoSpaceDE w:val="0"/>
        <w:autoSpaceDN w:val="0"/>
        <w:adjustRightInd w:val="0"/>
        <w:spacing w:before="120" w:after="240" w:line="240" w:lineRule="auto"/>
        <w:rPr>
          <w:rFonts w:ascii="XCCW Joined 1a" w:eastAsiaTheme="minorEastAsia" w:hAnsi="XCCW Joined 1a"/>
          <w:b w:val="0"/>
          <w:sz w:val="20"/>
          <w:szCs w:val="20"/>
        </w:rPr>
      </w:pPr>
      <w:r w:rsidRPr="00B303D1">
        <w:rPr>
          <w:rFonts w:ascii="XCCW Joined 1a" w:eastAsiaTheme="minorEastAsia" w:hAnsi="XCCW Joined 1a"/>
          <w:b w:val="0"/>
          <w:sz w:val="20"/>
          <w:szCs w:val="20"/>
        </w:rPr>
        <w:t>appreciate and appraise varied dimensions of religion or a worldview.</w:t>
      </w:r>
    </w:p>
    <w:p w:rsidR="0004083E" w:rsidRPr="00B303D1" w:rsidRDefault="0004083E" w:rsidP="0004083E">
      <w:pPr>
        <w:autoSpaceDE w:val="0"/>
        <w:autoSpaceDN w:val="0"/>
        <w:adjustRightInd w:val="0"/>
        <w:spacing w:before="120" w:after="240" w:line="240" w:lineRule="auto"/>
        <w:rPr>
          <w:rFonts w:ascii="XCCW Joined 1a" w:eastAsiaTheme="minorEastAsia" w:hAnsi="XCCW Joined 1a"/>
          <w:bCs/>
          <w:sz w:val="20"/>
          <w:szCs w:val="20"/>
        </w:rPr>
      </w:pPr>
      <w:r w:rsidRPr="00B303D1">
        <w:rPr>
          <w:rFonts w:ascii="XCCW Joined 1a" w:eastAsiaTheme="minorEastAsia" w:hAnsi="XCCW Joined 1a"/>
          <w:bCs/>
          <w:sz w:val="20"/>
          <w:szCs w:val="20"/>
        </w:rPr>
        <w:t>Gain and deploy the skills needed to engage seriously with religions and worldviews, so that they can:</w:t>
      </w:r>
    </w:p>
    <w:p w:rsidR="0004083E" w:rsidRPr="00B303D1" w:rsidRDefault="0004083E" w:rsidP="0004083E">
      <w:pPr>
        <w:pStyle w:val="ListParagraph"/>
        <w:numPr>
          <w:ilvl w:val="0"/>
          <w:numId w:val="1"/>
        </w:numPr>
        <w:autoSpaceDE w:val="0"/>
        <w:autoSpaceDN w:val="0"/>
        <w:adjustRightInd w:val="0"/>
        <w:spacing w:before="120" w:after="240" w:line="240" w:lineRule="auto"/>
        <w:ind w:left="709" w:hanging="425"/>
        <w:rPr>
          <w:rFonts w:ascii="XCCW Joined 1a" w:eastAsiaTheme="minorEastAsia" w:hAnsi="XCCW Joined 1a"/>
          <w:b w:val="0"/>
          <w:sz w:val="20"/>
          <w:szCs w:val="20"/>
        </w:rPr>
      </w:pPr>
      <w:r w:rsidRPr="00B303D1">
        <w:rPr>
          <w:rFonts w:ascii="XCCW Joined 1a" w:eastAsiaTheme="minorEastAsia" w:hAnsi="XCCW Joined 1a"/>
          <w:b w:val="0"/>
          <w:sz w:val="20"/>
          <w:szCs w:val="20"/>
        </w:rPr>
        <w:t>find out about and investigate key concepts and questions of belonging, meaning, purpose and truth, responding creatively;</w:t>
      </w:r>
    </w:p>
    <w:p w:rsidR="0004083E" w:rsidRPr="00B303D1" w:rsidRDefault="0004083E" w:rsidP="0004083E">
      <w:pPr>
        <w:pStyle w:val="ListParagraph"/>
        <w:numPr>
          <w:ilvl w:val="0"/>
          <w:numId w:val="1"/>
        </w:numPr>
        <w:autoSpaceDE w:val="0"/>
        <w:autoSpaceDN w:val="0"/>
        <w:adjustRightInd w:val="0"/>
        <w:spacing w:before="120" w:after="240" w:line="240" w:lineRule="auto"/>
        <w:ind w:left="709" w:hanging="425"/>
        <w:rPr>
          <w:rFonts w:ascii="XCCW Joined 1a" w:hAnsi="XCCW Joined 1a"/>
          <w:b w:val="0"/>
          <w:sz w:val="20"/>
          <w:szCs w:val="20"/>
        </w:rPr>
      </w:pPr>
      <w:r w:rsidRPr="00B303D1">
        <w:rPr>
          <w:rFonts w:ascii="XCCW Joined 1a" w:eastAsiaTheme="minorEastAsia" w:hAnsi="XCCW Joined 1a"/>
          <w:b w:val="0"/>
          <w:sz w:val="20"/>
          <w:szCs w:val="20"/>
        </w:rPr>
        <w:t>enquire into what enables different individuals and communities to live together respectfully for the wellbeing of all; and</w:t>
      </w:r>
    </w:p>
    <w:p w:rsidR="0004083E" w:rsidRPr="00B303D1" w:rsidRDefault="0004083E" w:rsidP="0004083E">
      <w:pPr>
        <w:pStyle w:val="ListParagraph"/>
        <w:keepNext/>
        <w:numPr>
          <w:ilvl w:val="0"/>
          <w:numId w:val="1"/>
        </w:numPr>
        <w:autoSpaceDE w:val="0"/>
        <w:autoSpaceDN w:val="0"/>
        <w:adjustRightInd w:val="0"/>
        <w:spacing w:before="120" w:after="240" w:line="240" w:lineRule="auto"/>
        <w:ind w:left="709" w:hanging="425"/>
        <w:rPr>
          <w:rFonts w:ascii="XCCW Joined 1a" w:hAnsi="XCCW Joined 1a"/>
          <w:b w:val="0"/>
          <w:sz w:val="20"/>
          <w:szCs w:val="20"/>
        </w:rPr>
      </w:pPr>
      <w:r w:rsidRPr="00B303D1">
        <w:rPr>
          <w:rFonts w:ascii="XCCW Joined 1a" w:eastAsiaTheme="minorEastAsia" w:hAnsi="XCCW Joined 1a"/>
          <w:b w:val="0"/>
          <w:sz w:val="20"/>
          <w:szCs w:val="20"/>
        </w:rPr>
        <w:t>articulate beliefs, values and commitments clearly in order to explain why they may be important in their own and other people’s lives.</w:t>
      </w:r>
    </w:p>
    <w:p w:rsidR="0004083E" w:rsidRPr="00B303D1" w:rsidRDefault="0004083E" w:rsidP="0004083E">
      <w:pPr>
        <w:keepNext/>
        <w:spacing w:before="120" w:after="240"/>
        <w:rPr>
          <w:rFonts w:ascii="XCCW Joined 1a" w:eastAsiaTheme="minorEastAsia" w:hAnsi="XCCW Joined 1a"/>
          <w:b/>
          <w:i/>
          <w:sz w:val="20"/>
          <w:szCs w:val="20"/>
        </w:rPr>
      </w:pPr>
      <w:r w:rsidRPr="00B303D1">
        <w:rPr>
          <w:rFonts w:ascii="XCCW Joined 1a" w:eastAsiaTheme="minorEastAsia" w:hAnsi="XCCW Joined 1a"/>
          <w:i/>
          <w:sz w:val="20"/>
          <w:szCs w:val="20"/>
        </w:rPr>
        <w:t>('A Curriculum Framework for Religious Education in England' Religious Education Council October 2013)</w:t>
      </w:r>
    </w:p>
    <w:p w:rsidR="0004083E" w:rsidRPr="00B303D1" w:rsidRDefault="0004083E" w:rsidP="0004083E">
      <w:pPr>
        <w:jc w:val="center"/>
        <w:rPr>
          <w:rFonts w:ascii="XCCW Joined 1a" w:hAnsi="XCCW Joined 1a"/>
          <w:sz w:val="20"/>
          <w:szCs w:val="20"/>
          <w:u w:val="single"/>
        </w:rPr>
      </w:pPr>
    </w:p>
    <w:p w:rsidR="0004083E" w:rsidRPr="00B303D1" w:rsidRDefault="0004083E" w:rsidP="0004083E">
      <w:pPr>
        <w:jc w:val="center"/>
        <w:rPr>
          <w:rFonts w:ascii="XCCW Joined 1a" w:hAnsi="XCCW Joined 1a"/>
          <w:sz w:val="20"/>
          <w:szCs w:val="20"/>
          <w:u w:val="single"/>
        </w:rPr>
      </w:pPr>
    </w:p>
    <w:p w:rsidR="0004083E" w:rsidRPr="00B303D1" w:rsidRDefault="0004083E" w:rsidP="0004083E">
      <w:pPr>
        <w:jc w:val="center"/>
        <w:rPr>
          <w:rFonts w:ascii="XCCW Joined 1a" w:hAnsi="XCCW Joined 1a"/>
          <w:sz w:val="20"/>
          <w:szCs w:val="20"/>
          <w:u w:val="single"/>
        </w:rPr>
      </w:pPr>
    </w:p>
    <w:p w:rsidR="0004083E" w:rsidRPr="00B303D1" w:rsidRDefault="0004083E" w:rsidP="00B303D1">
      <w:pPr>
        <w:rPr>
          <w:rFonts w:ascii="XCCW Joined 1a" w:hAnsi="XCCW Joined 1a"/>
          <w:sz w:val="20"/>
          <w:szCs w:val="20"/>
          <w:u w:val="single"/>
        </w:rPr>
      </w:pPr>
    </w:p>
    <w:p w:rsidR="0004083E" w:rsidRDefault="0004083E" w:rsidP="0004083E">
      <w:pPr>
        <w:jc w:val="center"/>
        <w:rPr>
          <w:rFonts w:ascii="XCCW Joined 1a" w:hAnsi="XCCW Joined 1a"/>
          <w:sz w:val="20"/>
          <w:szCs w:val="20"/>
          <w:u w:val="single"/>
        </w:rPr>
      </w:pPr>
    </w:p>
    <w:p w:rsidR="002B3C22" w:rsidRPr="00B303D1" w:rsidRDefault="002B3C22" w:rsidP="0004083E">
      <w:pPr>
        <w:jc w:val="center"/>
        <w:rPr>
          <w:rFonts w:ascii="XCCW Joined 1a" w:hAnsi="XCCW Joined 1a"/>
          <w:sz w:val="20"/>
          <w:szCs w:val="20"/>
          <w:u w:val="single"/>
        </w:rPr>
      </w:pPr>
    </w:p>
    <w:p w:rsidR="002A6F71" w:rsidRPr="00B303D1" w:rsidRDefault="002A6F71" w:rsidP="002A6F71">
      <w:pPr>
        <w:autoSpaceDE w:val="0"/>
        <w:autoSpaceDN w:val="0"/>
        <w:adjustRightInd w:val="0"/>
        <w:spacing w:after="0" w:line="240" w:lineRule="auto"/>
        <w:rPr>
          <w:rFonts w:ascii="XCCW Joined 1a" w:hAnsi="XCCW Joined 1a"/>
          <w:iCs/>
          <w:color w:val="000000" w:themeColor="text1"/>
          <w:sz w:val="20"/>
          <w:szCs w:val="20"/>
          <w:u w:val="single"/>
        </w:rPr>
      </w:pPr>
      <w:r w:rsidRPr="00B303D1">
        <w:rPr>
          <w:rFonts w:ascii="XCCW Joined 1a" w:hAnsi="XCCW Joined 1a"/>
          <w:iCs/>
          <w:color w:val="000000" w:themeColor="text1"/>
          <w:sz w:val="20"/>
          <w:szCs w:val="20"/>
          <w:u w:val="single"/>
        </w:rPr>
        <w:lastRenderedPageBreak/>
        <w:t xml:space="preserve">Curriculum Implementation </w:t>
      </w:r>
    </w:p>
    <w:p w:rsidR="002A6F71" w:rsidRPr="00B303D1" w:rsidRDefault="002A6F71" w:rsidP="002A6F71">
      <w:pPr>
        <w:autoSpaceDE w:val="0"/>
        <w:autoSpaceDN w:val="0"/>
        <w:adjustRightInd w:val="0"/>
        <w:spacing w:after="0" w:line="240" w:lineRule="auto"/>
        <w:rPr>
          <w:rFonts w:ascii="XCCW Joined 1a" w:hAnsi="XCCW Joined 1a"/>
          <w:iCs/>
          <w:color w:val="000000" w:themeColor="text1"/>
          <w:sz w:val="20"/>
          <w:szCs w:val="20"/>
        </w:rPr>
      </w:pPr>
    </w:p>
    <w:p w:rsidR="002A6F71" w:rsidRPr="00B303D1" w:rsidRDefault="002A6F71" w:rsidP="002A6F71">
      <w:pPr>
        <w:autoSpaceDE w:val="0"/>
        <w:autoSpaceDN w:val="0"/>
        <w:adjustRightInd w:val="0"/>
        <w:spacing w:after="0" w:line="240" w:lineRule="auto"/>
        <w:rPr>
          <w:rFonts w:ascii="XCCW Joined 1a" w:hAnsi="XCCW Joined 1a"/>
          <w:b/>
          <w:iCs/>
          <w:color w:val="000000" w:themeColor="text1"/>
          <w:sz w:val="20"/>
          <w:szCs w:val="20"/>
        </w:rPr>
      </w:pPr>
      <w:r w:rsidRPr="00B303D1">
        <w:rPr>
          <w:rFonts w:ascii="XCCW Joined 1a" w:hAnsi="XCCW Joined 1a"/>
          <w:iCs/>
          <w:color w:val="000000" w:themeColor="text1"/>
          <w:sz w:val="20"/>
          <w:szCs w:val="20"/>
        </w:rPr>
        <w:t xml:space="preserve">The school follows the Lancashire Agreed Syllabus which ensures progression as pupils travel through the school.  Planning builds upon previous years’ teaching and learning through an immersive and rich curriculum that inspires through awe and wonder. </w:t>
      </w:r>
    </w:p>
    <w:p w:rsidR="002A6F71" w:rsidRPr="00B303D1" w:rsidRDefault="002A6F71" w:rsidP="002A6F71">
      <w:pPr>
        <w:autoSpaceDE w:val="0"/>
        <w:autoSpaceDN w:val="0"/>
        <w:adjustRightInd w:val="0"/>
        <w:spacing w:after="0" w:line="240" w:lineRule="auto"/>
        <w:rPr>
          <w:rFonts w:ascii="XCCW Joined 1a" w:hAnsi="XCCW Joined 1a"/>
          <w:b/>
          <w:i/>
          <w:color w:val="7030A0"/>
          <w:sz w:val="20"/>
          <w:szCs w:val="20"/>
        </w:rPr>
      </w:pPr>
    </w:p>
    <w:p w:rsidR="002A6F71" w:rsidRPr="00B303D1" w:rsidRDefault="002A6F71" w:rsidP="002A6F71">
      <w:pPr>
        <w:autoSpaceDE w:val="0"/>
        <w:autoSpaceDN w:val="0"/>
        <w:adjustRightInd w:val="0"/>
        <w:spacing w:after="0" w:line="240" w:lineRule="auto"/>
        <w:rPr>
          <w:rFonts w:ascii="XCCW Joined 1a" w:hAnsi="XCCW Joined 1a"/>
          <w:b/>
          <w:iCs/>
          <w:color w:val="000000" w:themeColor="text1"/>
          <w:sz w:val="20"/>
          <w:szCs w:val="20"/>
        </w:rPr>
      </w:pPr>
      <w:r w:rsidRPr="00B303D1">
        <w:rPr>
          <w:rFonts w:ascii="XCCW Joined 1a" w:hAnsi="XCCW Joined 1a"/>
          <w:iCs/>
          <w:color w:val="000000" w:themeColor="text1"/>
          <w:sz w:val="20"/>
          <w:szCs w:val="20"/>
        </w:rPr>
        <w:t xml:space="preserve">Units of work focus upon the faiths as specified on the agreed syllabus. However, links will be made across the common faiths to compare and contrast similarities and differences in order to devote understanding, tolerance and respect. </w:t>
      </w:r>
    </w:p>
    <w:p w:rsidR="002A6F71" w:rsidRPr="00B303D1" w:rsidRDefault="002A6F71" w:rsidP="002A6F71">
      <w:pPr>
        <w:autoSpaceDE w:val="0"/>
        <w:autoSpaceDN w:val="0"/>
        <w:adjustRightInd w:val="0"/>
        <w:spacing w:after="0" w:line="240" w:lineRule="auto"/>
        <w:rPr>
          <w:rFonts w:ascii="XCCW Joined 1a" w:hAnsi="XCCW Joined 1a"/>
          <w:b/>
          <w:iCs/>
          <w:color w:val="000000" w:themeColor="text1"/>
          <w:sz w:val="20"/>
          <w:szCs w:val="20"/>
        </w:rPr>
      </w:pPr>
    </w:p>
    <w:p w:rsidR="002A6F71" w:rsidRPr="00B303D1" w:rsidRDefault="002A6F71" w:rsidP="002A6F71">
      <w:pPr>
        <w:autoSpaceDE w:val="0"/>
        <w:autoSpaceDN w:val="0"/>
        <w:adjustRightInd w:val="0"/>
        <w:spacing w:after="0" w:line="240" w:lineRule="auto"/>
        <w:rPr>
          <w:rFonts w:ascii="XCCW Joined 1a" w:hAnsi="XCCW Joined 1a"/>
          <w:b/>
          <w:iCs/>
          <w:color w:val="000000" w:themeColor="text1"/>
          <w:sz w:val="20"/>
          <w:szCs w:val="20"/>
        </w:rPr>
      </w:pPr>
      <w:r w:rsidRPr="00B303D1">
        <w:rPr>
          <w:rFonts w:ascii="XCCW Joined 1a" w:hAnsi="XCCW Joined 1a"/>
          <w:sz w:val="20"/>
          <w:szCs w:val="20"/>
        </w:rPr>
        <w:t xml:space="preserve">The curriculum will deliver 3 investigations of Christianity (God, Jesus and the Church) each year as well as at least 1 investigation of Islam and the Hindu Dharma. The religions of Buddhism, Judaism and the Sikh Dharam will be covered throughout the key stages. </w:t>
      </w:r>
      <w:bookmarkStart w:id="1" w:name="_Hlk99544850"/>
      <w:r w:rsidRPr="00B303D1">
        <w:rPr>
          <w:rFonts w:ascii="XCCW Joined 1a" w:hAnsi="XCCW Joined 1a"/>
          <w:sz w:val="20"/>
          <w:szCs w:val="20"/>
        </w:rPr>
        <w:t xml:space="preserve">Up to 1 hour a week is allocated to the teaching of RE overall, not including additional collective worship or religious observations. </w:t>
      </w:r>
      <w:bookmarkEnd w:id="1"/>
    </w:p>
    <w:p w:rsidR="002A6F71" w:rsidRPr="00B303D1" w:rsidRDefault="002A6F71" w:rsidP="002A6F71">
      <w:pPr>
        <w:autoSpaceDE w:val="0"/>
        <w:autoSpaceDN w:val="0"/>
        <w:adjustRightInd w:val="0"/>
        <w:spacing w:after="0" w:line="240" w:lineRule="auto"/>
        <w:rPr>
          <w:rFonts w:ascii="XCCW Joined 1a" w:hAnsi="XCCW Joined 1a"/>
          <w:b/>
          <w:iCs/>
          <w:sz w:val="20"/>
          <w:szCs w:val="20"/>
        </w:rPr>
      </w:pPr>
    </w:p>
    <w:p w:rsidR="002A6F71" w:rsidRPr="00B303D1" w:rsidRDefault="002A6F71" w:rsidP="002A6F71">
      <w:pPr>
        <w:autoSpaceDE w:val="0"/>
        <w:autoSpaceDN w:val="0"/>
        <w:adjustRightInd w:val="0"/>
        <w:spacing w:after="0" w:line="240" w:lineRule="auto"/>
        <w:rPr>
          <w:rFonts w:ascii="XCCW Joined 1a" w:hAnsi="XCCW Joined 1a"/>
          <w:b/>
          <w:iCs/>
          <w:sz w:val="20"/>
          <w:szCs w:val="20"/>
        </w:rPr>
      </w:pPr>
      <w:r w:rsidRPr="00B303D1">
        <w:rPr>
          <w:rFonts w:ascii="XCCW Joined 1a" w:hAnsi="XCCW Joined 1a"/>
          <w:sz w:val="20"/>
          <w:szCs w:val="20"/>
        </w:rPr>
        <w:t xml:space="preserve">The end goals for each key stage can be found on the school website. </w:t>
      </w:r>
    </w:p>
    <w:p w:rsidR="0004083E" w:rsidRPr="00B303D1" w:rsidRDefault="0004083E" w:rsidP="0004083E">
      <w:pPr>
        <w:jc w:val="center"/>
        <w:rPr>
          <w:rFonts w:ascii="XCCW Joined 1a" w:hAnsi="XCCW Joined 1a"/>
          <w:sz w:val="20"/>
          <w:szCs w:val="20"/>
          <w:u w:val="single"/>
        </w:rPr>
      </w:pPr>
    </w:p>
    <w:p w:rsidR="002A6F71" w:rsidRPr="00B303D1" w:rsidRDefault="002A6F71" w:rsidP="002A6F71">
      <w:pPr>
        <w:tabs>
          <w:tab w:val="left" w:pos="5040"/>
        </w:tabs>
        <w:rPr>
          <w:rFonts w:ascii="XCCW Joined 1a" w:hAnsi="XCCW Joined 1a"/>
          <w:sz w:val="20"/>
          <w:szCs w:val="20"/>
          <w:u w:val="single"/>
        </w:rPr>
      </w:pPr>
      <w:r w:rsidRPr="00B303D1">
        <w:rPr>
          <w:rFonts w:ascii="XCCW Joined 1a" w:hAnsi="XCCW Joined 1a"/>
          <w:sz w:val="20"/>
          <w:szCs w:val="20"/>
          <w:u w:val="single"/>
        </w:rPr>
        <w:t xml:space="preserve">Assessment recording and reporting </w:t>
      </w:r>
    </w:p>
    <w:p w:rsidR="002A6F71" w:rsidRPr="00B303D1" w:rsidRDefault="002A6F71" w:rsidP="002A6F71">
      <w:pPr>
        <w:rPr>
          <w:rFonts w:ascii="XCCW Joined 1a" w:hAnsi="XCCW Joined 1a"/>
          <w:b/>
          <w:sz w:val="20"/>
          <w:szCs w:val="20"/>
        </w:rPr>
      </w:pPr>
      <w:r w:rsidRPr="00B303D1">
        <w:rPr>
          <w:rFonts w:ascii="XCCW Joined 1a" w:hAnsi="XCCW Joined 1a"/>
          <w:sz w:val="20"/>
          <w:szCs w:val="20"/>
        </w:rPr>
        <w:t>The assessment in RE is ongoing and is carried out informally. The assessment may include: observation of children's work, questioning or pupils written/ pictorial work. Teachers will assess children’s work by making informal judgements during lessons. On completion of a piece of work, the teacher assesses the work and uses this information to inform for future learning.</w:t>
      </w:r>
    </w:p>
    <w:p w:rsidR="002A6F71" w:rsidRPr="00B303D1" w:rsidRDefault="002A6F71" w:rsidP="002A6F71">
      <w:pPr>
        <w:rPr>
          <w:rFonts w:ascii="XCCW Joined 1a" w:hAnsi="XCCW Joined 1a"/>
          <w:b/>
          <w:sz w:val="20"/>
          <w:szCs w:val="20"/>
        </w:rPr>
      </w:pPr>
      <w:r w:rsidRPr="00B303D1">
        <w:rPr>
          <w:rFonts w:ascii="XCCW Joined 1a" w:hAnsi="XCCW Joined 1a"/>
          <w:sz w:val="20"/>
          <w:szCs w:val="20"/>
        </w:rPr>
        <w:t xml:space="preserve">Written or verbal feedback is given to the child to help guide their progress.  Older children are encouraged to make judgements about how they can improve their own work. The system of assessment is developed in line with the school system of assessment, it is ongoing and in development. </w:t>
      </w:r>
    </w:p>
    <w:p w:rsidR="002A6F71" w:rsidRPr="00B303D1" w:rsidRDefault="002A6F71" w:rsidP="002A6F71">
      <w:pPr>
        <w:rPr>
          <w:rFonts w:ascii="XCCW Joined 1a" w:hAnsi="XCCW Joined 1a"/>
          <w:sz w:val="20"/>
          <w:szCs w:val="20"/>
        </w:rPr>
      </w:pPr>
      <w:r w:rsidRPr="00B303D1">
        <w:rPr>
          <w:rFonts w:ascii="XCCW Joined 1a" w:hAnsi="XCCW Joined 1a"/>
          <w:sz w:val="20"/>
          <w:szCs w:val="20"/>
        </w:rPr>
        <w:t xml:space="preserve">Summative judgements are made in accordance with the SACRE end of Key Stage Expectations documents and the SCARE Primary Assessment Grids. These documents can be found on the school website. </w:t>
      </w:r>
    </w:p>
    <w:p w:rsidR="002A6F71" w:rsidRPr="00B303D1" w:rsidRDefault="002A6F71" w:rsidP="002A6F71">
      <w:pPr>
        <w:rPr>
          <w:b/>
          <w:sz w:val="20"/>
          <w:szCs w:val="20"/>
        </w:rPr>
      </w:pPr>
    </w:p>
    <w:p w:rsidR="002A6F71" w:rsidRPr="00B303D1" w:rsidRDefault="002A6F71" w:rsidP="002A6F71">
      <w:pPr>
        <w:rPr>
          <w:b/>
          <w:sz w:val="20"/>
          <w:szCs w:val="20"/>
        </w:rPr>
      </w:pPr>
    </w:p>
    <w:p w:rsidR="0004083E" w:rsidRPr="00B303D1" w:rsidRDefault="0004083E" w:rsidP="0004083E">
      <w:pPr>
        <w:jc w:val="center"/>
        <w:rPr>
          <w:sz w:val="20"/>
          <w:szCs w:val="20"/>
          <w:u w:val="single"/>
        </w:rPr>
      </w:pPr>
    </w:p>
    <w:p w:rsidR="002A6F71" w:rsidRDefault="002A6F71" w:rsidP="0004083E">
      <w:pPr>
        <w:jc w:val="center"/>
        <w:rPr>
          <w:u w:val="single"/>
        </w:rPr>
      </w:pPr>
    </w:p>
    <w:p w:rsidR="00B303D1" w:rsidRPr="00B303D1" w:rsidRDefault="00B303D1" w:rsidP="00B303D1">
      <w:pPr>
        <w:rPr>
          <w:rFonts w:ascii="XCCW Joined 1a" w:hAnsi="XCCW Joined 1a"/>
          <w:sz w:val="20"/>
          <w:u w:val="single"/>
        </w:rPr>
      </w:pPr>
      <w:r w:rsidRPr="00B303D1">
        <w:rPr>
          <w:rFonts w:ascii="XCCW Joined 1a" w:hAnsi="XCCW Joined 1a"/>
          <w:sz w:val="20"/>
          <w:u w:val="single"/>
        </w:rPr>
        <w:lastRenderedPageBreak/>
        <w:t xml:space="preserve">Withdrawal </w:t>
      </w:r>
    </w:p>
    <w:p w:rsidR="00B303D1" w:rsidRPr="00B303D1" w:rsidRDefault="00B303D1" w:rsidP="00B303D1">
      <w:pPr>
        <w:rPr>
          <w:rFonts w:ascii="XCCW Joined 1a" w:hAnsi="XCCW Joined 1a"/>
          <w:sz w:val="20"/>
        </w:rPr>
      </w:pPr>
      <w:r w:rsidRPr="00B303D1">
        <w:rPr>
          <w:rFonts w:ascii="XCCW Joined 1a" w:hAnsi="XCCW Joined 1a"/>
          <w:sz w:val="20"/>
        </w:rPr>
        <w:t xml:space="preserve">We note the Human Right of parents to withdraw their children from Religious Education and of teachers to withdraw from teaching the subject. We aim to provide an open curriculum which can be taught to all pupils, by all staff. </w:t>
      </w:r>
    </w:p>
    <w:p w:rsidR="002A6F71" w:rsidRDefault="00B303D1" w:rsidP="00B303D1">
      <w:pPr>
        <w:rPr>
          <w:rFonts w:ascii="XCCW Joined 1a" w:hAnsi="XCCW Joined 1a"/>
          <w:sz w:val="20"/>
        </w:rPr>
      </w:pPr>
      <w:r w:rsidRPr="00B303D1">
        <w:rPr>
          <w:rFonts w:ascii="XCCW Joined 1a" w:hAnsi="XCCW Joined 1a"/>
          <w:sz w:val="20"/>
        </w:rPr>
        <w:t>Teachers are asked to refer to the head teacher any questions from parents about withdrawals. Requests for full or partial withdrawal from RE should be made in writing to the head teacher and a record kept of them.</w:t>
      </w:r>
    </w:p>
    <w:p w:rsidR="00B303D1" w:rsidRDefault="00B303D1" w:rsidP="00B303D1">
      <w:pPr>
        <w:rPr>
          <w:rFonts w:ascii="XCCW Joined 1a" w:hAnsi="XCCW Joined 1a"/>
          <w:sz w:val="20"/>
        </w:rPr>
      </w:pPr>
    </w:p>
    <w:p w:rsidR="00B303D1" w:rsidRPr="00B303D1" w:rsidRDefault="00B303D1" w:rsidP="00B303D1">
      <w:pPr>
        <w:rPr>
          <w:rFonts w:ascii="XCCW Joined 1a" w:hAnsi="XCCW Joined 1a"/>
          <w:sz w:val="20"/>
          <w:u w:val="single"/>
        </w:rPr>
      </w:pPr>
      <w:r w:rsidRPr="00B303D1">
        <w:rPr>
          <w:rFonts w:ascii="XCCW Joined 1a" w:hAnsi="XCCW Joined 1a"/>
          <w:sz w:val="20"/>
          <w:u w:val="single"/>
        </w:rPr>
        <w:t>Visitors and visits to places of worship</w:t>
      </w:r>
    </w:p>
    <w:p w:rsidR="00B303D1" w:rsidRPr="00B303D1" w:rsidRDefault="00B303D1" w:rsidP="00B303D1">
      <w:pPr>
        <w:rPr>
          <w:rFonts w:ascii="XCCW Joined 1a" w:hAnsi="XCCW Joined 1a"/>
          <w:sz w:val="20"/>
        </w:rPr>
      </w:pPr>
      <w:r w:rsidRPr="00B303D1">
        <w:rPr>
          <w:rFonts w:ascii="XCCW Joined 1a" w:hAnsi="XCCW Joined 1a"/>
          <w:sz w:val="20"/>
        </w:rPr>
        <w:t xml:space="preserve">We enrich the curriculum by organising visits to places of worship in the immediate vicinity of the school. Faith leaders and other members of the community are also invited when appropriate to contribute to learning in the classroom as an additional valued resource. </w:t>
      </w:r>
    </w:p>
    <w:p w:rsidR="00B303D1" w:rsidRPr="00B303D1" w:rsidRDefault="00B303D1" w:rsidP="00B303D1">
      <w:pPr>
        <w:rPr>
          <w:rFonts w:ascii="XCCW Joined 1a" w:hAnsi="XCCW Joined 1a"/>
          <w:sz w:val="20"/>
        </w:rPr>
      </w:pPr>
      <w:r w:rsidRPr="00B303D1">
        <w:rPr>
          <w:rFonts w:ascii="XCCW Joined 1a" w:hAnsi="XCCW Joined 1a"/>
          <w:sz w:val="20"/>
        </w:rPr>
        <w:t>Guidance on visits and visitors can be found in the school's visitor policy.</w:t>
      </w:r>
    </w:p>
    <w:p w:rsidR="00B303D1" w:rsidRDefault="00B303D1" w:rsidP="00B303D1">
      <w:pPr>
        <w:rPr>
          <w:rFonts w:ascii="XCCW Joined 1a" w:hAnsi="XCCW Joined 1a"/>
          <w:sz w:val="20"/>
        </w:rPr>
      </w:pPr>
      <w:r w:rsidRPr="00B303D1">
        <w:rPr>
          <w:rFonts w:ascii="XCCW Joined 1a" w:hAnsi="XCCW Joined 1a"/>
          <w:sz w:val="20"/>
        </w:rPr>
        <w:t>The RE subject leader supports class teachers to organise these educational visits</w:t>
      </w:r>
      <w:r>
        <w:rPr>
          <w:rFonts w:ascii="XCCW Joined 1a" w:hAnsi="XCCW Joined 1a"/>
          <w:sz w:val="20"/>
        </w:rPr>
        <w:t>.</w:t>
      </w:r>
    </w:p>
    <w:p w:rsidR="00B303D1" w:rsidRDefault="00B303D1" w:rsidP="00B303D1">
      <w:pPr>
        <w:rPr>
          <w:rFonts w:ascii="XCCW Joined 1a" w:hAnsi="XCCW Joined 1a"/>
          <w:sz w:val="20"/>
        </w:rPr>
      </w:pPr>
    </w:p>
    <w:p w:rsidR="00B303D1" w:rsidRPr="00B303D1" w:rsidRDefault="00661212" w:rsidP="00B303D1">
      <w:pPr>
        <w:rPr>
          <w:rFonts w:ascii="XCCW Joined 1a" w:hAnsi="XCCW Joined 1a"/>
          <w:sz w:val="20"/>
        </w:rPr>
      </w:pPr>
      <w:r w:rsidRPr="00151753">
        <w:rPr>
          <w:rFonts w:ascii="Segoe UI" w:hAnsi="Segoe UI" w:cs="Segoe UI"/>
          <w:noProof/>
          <w:color w:val="0070C0"/>
          <w:sz w:val="52"/>
          <w:szCs w:val="52"/>
          <w:lang w:eastAsia="en-GB"/>
        </w:rPr>
        <w:drawing>
          <wp:anchor distT="107950" distB="107950" distL="107950" distR="107950" simplePos="0" relativeHeight="251661312" behindDoc="0" locked="0" layoutInCell="1" allowOverlap="1" wp14:anchorId="70F192BA" wp14:editId="7E96D3D1">
            <wp:simplePos x="0" y="0"/>
            <wp:positionH relativeFrom="page">
              <wp:posOffset>5124450</wp:posOffset>
            </wp:positionH>
            <wp:positionV relativeFrom="paragraph">
              <wp:posOffset>54610</wp:posOffset>
            </wp:positionV>
            <wp:extent cx="1509395" cy="1624330"/>
            <wp:effectExtent l="0" t="0" r="0" b="0"/>
            <wp:wrapSquare wrapText="bothSides"/>
            <wp:docPr id="2" name="Picture 2" descr="R:\Advisory\Administration\SACRE\Website\SACRE Logos\SAC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visory\Administration\SACRE\Website\SACRE Logos\SACR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9395" cy="16243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303D1" w:rsidRPr="00B30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CCW Joined 1a">
    <w:panose1 w:val="03050602040000000000"/>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0830"/>
    <w:multiLevelType w:val="hybridMultilevel"/>
    <w:tmpl w:val="A6A6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80D00"/>
    <w:multiLevelType w:val="hybridMultilevel"/>
    <w:tmpl w:val="E3D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6342E"/>
    <w:multiLevelType w:val="hybridMultilevel"/>
    <w:tmpl w:val="0772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8540F3"/>
    <w:multiLevelType w:val="hybridMultilevel"/>
    <w:tmpl w:val="5484B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E"/>
    <w:rsid w:val="0004083E"/>
    <w:rsid w:val="002A6F71"/>
    <w:rsid w:val="002B3C22"/>
    <w:rsid w:val="002F282F"/>
    <w:rsid w:val="00661212"/>
    <w:rsid w:val="00920C5E"/>
    <w:rsid w:val="00B303D1"/>
    <w:rsid w:val="00F81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251E6-07E5-44C0-8E7D-198DD071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83E"/>
    <w:pPr>
      <w:spacing w:after="4" w:line="248" w:lineRule="auto"/>
      <w:ind w:left="720" w:hanging="10"/>
      <w:contextualSpacing/>
      <w:jc w:val="both"/>
    </w:pPr>
    <w:rPr>
      <w:rFonts w:ascii="Arial" w:eastAsia="Arial" w:hAnsi="Arial" w:cs="Arial"/>
      <w:b/>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Bentham</dc:creator>
  <cp:keywords/>
  <dc:description/>
  <cp:lastModifiedBy>Miss Bentham</cp:lastModifiedBy>
  <cp:revision>5</cp:revision>
  <dcterms:created xsi:type="dcterms:W3CDTF">2023-11-27T15:45:00Z</dcterms:created>
  <dcterms:modified xsi:type="dcterms:W3CDTF">2023-12-05T08:57:00Z</dcterms:modified>
</cp:coreProperties>
</file>