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93CE" w14:textId="77777777" w:rsidR="00C10C83" w:rsidRDefault="00C10C83">
      <w:bookmarkStart w:id="0" w:name="_GoBack"/>
      <w:bookmarkEnd w:id="0"/>
      <w:r>
        <w:rPr>
          <w:noProof/>
        </w:rPr>
        <w:drawing>
          <wp:inline distT="0" distB="0" distL="0" distR="0" wp14:anchorId="075E2800" wp14:editId="42313F86">
            <wp:extent cx="3810000" cy="3810000"/>
            <wp:effectExtent l="0" t="0" r="0" b="0"/>
            <wp:docPr id="1" name="Picture 1" descr="C:\Users\shart\AppData\Local\Microsoft\Windows\INetCache\Content.MSO\416EA4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t\AppData\Local\Microsoft\Windows\INetCache\Content.MSO\416EA45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4209261E" w14:textId="77777777" w:rsidR="00C10C83" w:rsidRDefault="00C10C83"/>
    <w:p w14:paraId="74083665" w14:textId="77777777" w:rsidR="00C10C83" w:rsidRDefault="00C10C83" w:rsidP="00C10C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72"/>
          <w:szCs w:val="72"/>
          <w:u w:val="single"/>
          <w:lang w:val="en-US"/>
        </w:rPr>
        <w:t>HOLME SLACK COMMUNITY</w:t>
      </w:r>
      <w:r>
        <w:rPr>
          <w:rStyle w:val="eop"/>
          <w:rFonts w:ascii="Calibri" w:hAnsi="Calibri" w:cs="Calibri"/>
          <w:sz w:val="72"/>
          <w:szCs w:val="72"/>
        </w:rPr>
        <w:t> </w:t>
      </w:r>
    </w:p>
    <w:p w14:paraId="7A1BB74D" w14:textId="77777777" w:rsidR="00C10C83" w:rsidRDefault="00C10C83" w:rsidP="00C10C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72"/>
          <w:szCs w:val="72"/>
          <w:u w:val="single"/>
          <w:lang w:val="en-US"/>
        </w:rPr>
        <w:t>PRIMARY SCHOOL</w:t>
      </w:r>
      <w:r>
        <w:rPr>
          <w:rStyle w:val="scxw75457397"/>
          <w:rFonts w:ascii="Calibri" w:hAnsi="Calibri" w:cs="Calibri"/>
          <w:sz w:val="72"/>
          <w:szCs w:val="72"/>
        </w:rPr>
        <w:t> </w:t>
      </w:r>
      <w:r>
        <w:rPr>
          <w:rFonts w:ascii="Calibri" w:hAnsi="Calibri" w:cs="Calibri"/>
          <w:sz w:val="72"/>
          <w:szCs w:val="72"/>
        </w:rPr>
        <w:br/>
      </w:r>
      <w:r>
        <w:rPr>
          <w:rStyle w:val="eop"/>
          <w:rFonts w:ascii="Calibri" w:hAnsi="Calibri" w:cs="Calibri"/>
          <w:sz w:val="72"/>
          <w:szCs w:val="72"/>
        </w:rPr>
        <w:t> </w:t>
      </w:r>
    </w:p>
    <w:p w14:paraId="1453F37F" w14:textId="77777777" w:rsidR="00C10C83" w:rsidRDefault="00C10C83" w:rsidP="00C10C83">
      <w:pPr>
        <w:pStyle w:val="paragraph"/>
        <w:spacing w:before="0" w:beforeAutospacing="0" w:after="0" w:afterAutospacing="0"/>
        <w:ind w:left="3255" w:right="1290" w:hanging="315"/>
        <w:textAlignment w:val="baseline"/>
        <w:rPr>
          <w:rFonts w:ascii="Segoe UI" w:hAnsi="Segoe UI" w:cs="Segoe UI"/>
          <w:b/>
          <w:bCs/>
          <w:sz w:val="18"/>
          <w:szCs w:val="18"/>
        </w:rPr>
      </w:pPr>
      <w:r>
        <w:rPr>
          <w:rStyle w:val="normaltextrun"/>
          <w:rFonts w:ascii="Calibri" w:hAnsi="Calibri" w:cs="Calibri"/>
          <w:b/>
          <w:bCs/>
          <w:sz w:val="96"/>
          <w:szCs w:val="96"/>
          <w:u w:val="single"/>
          <w:lang w:val="en-US"/>
        </w:rPr>
        <w:t>SCIENCE</w:t>
      </w:r>
      <w:r>
        <w:rPr>
          <w:rStyle w:val="normaltextrun"/>
          <w:rFonts w:ascii="Calibri" w:hAnsi="Calibri" w:cs="Calibri"/>
          <w:b/>
          <w:bCs/>
          <w:sz w:val="96"/>
          <w:szCs w:val="96"/>
          <w:lang w:val="en-US"/>
        </w:rPr>
        <w:t xml:space="preserve"> </w:t>
      </w:r>
      <w:r>
        <w:rPr>
          <w:rStyle w:val="normaltextrun"/>
          <w:rFonts w:ascii="Calibri" w:hAnsi="Calibri" w:cs="Calibri"/>
          <w:b/>
          <w:bCs/>
          <w:sz w:val="96"/>
          <w:szCs w:val="96"/>
          <w:u w:val="single"/>
          <w:lang w:val="en-US"/>
        </w:rPr>
        <w:t>POLICY</w:t>
      </w:r>
      <w:r>
        <w:rPr>
          <w:rStyle w:val="eop"/>
          <w:rFonts w:ascii="Calibri" w:hAnsi="Calibri" w:cs="Calibri"/>
          <w:b/>
          <w:bCs/>
          <w:sz w:val="96"/>
          <w:szCs w:val="96"/>
        </w:rPr>
        <w:t> </w:t>
      </w:r>
    </w:p>
    <w:p w14:paraId="73B0FF9D" w14:textId="77777777" w:rsidR="00C10C83" w:rsidRDefault="00C10C83"/>
    <w:p w14:paraId="684B17E1" w14:textId="77777777" w:rsidR="00C10C83" w:rsidRDefault="00C10C83"/>
    <w:p w14:paraId="23DFF7AB" w14:textId="77777777" w:rsidR="00C10C83" w:rsidRDefault="00C10C83"/>
    <w:p w14:paraId="622D284C" w14:textId="77777777" w:rsidR="00C10C83" w:rsidRDefault="00C10C83"/>
    <w:p w14:paraId="796FC8E4" w14:textId="77777777" w:rsidR="00C10C83" w:rsidRDefault="00C10C83"/>
    <w:p w14:paraId="507AD880" w14:textId="77777777" w:rsidR="00C10C83" w:rsidRPr="008B455E" w:rsidRDefault="00C10C83">
      <w:pPr>
        <w:rPr>
          <w:rFonts w:cstheme="minorHAnsi"/>
          <w:b/>
        </w:rPr>
      </w:pPr>
      <w:r w:rsidRPr="008B455E">
        <w:rPr>
          <w:rFonts w:cstheme="minorHAnsi"/>
          <w:b/>
        </w:rPr>
        <w:lastRenderedPageBreak/>
        <w:t>Vision</w:t>
      </w:r>
    </w:p>
    <w:p w14:paraId="13D08224" w14:textId="77777777" w:rsidR="00C10C83" w:rsidRPr="008B455E" w:rsidRDefault="00C10C83" w:rsidP="00C10C83">
      <w:pPr>
        <w:rPr>
          <w:rFonts w:cstheme="minorHAnsi"/>
        </w:rPr>
      </w:pPr>
      <w:r w:rsidRPr="008B455E">
        <w:rPr>
          <w:rFonts w:cstheme="minorHAnsi"/>
        </w:rPr>
        <w:t xml:space="preserve">Science is a core subject of the National Curriculum and an integral part of Holme Slack. Our intention for our Science Curriculum is to develop pupils’ knowledge and understanding of the world around them by encouraging curiosity, and developing the skills associated with Science as a process of enquiry. Science at Holme Slack encourages pupils to think about how the subject has changed and is changing our lives, not just in the past, but also how it will change our lives in the future. It fosters excitement and curiosity for the world and natural phenomena and encourages children to question the world around them and attempt to answer those questions through scientific enquiry. Through Science, pupils learn to rationally explain ideas and concepts and use evidence (from their enquiries) to justify their points. It encourages pupils to make sensible and thoughtful predictions as well as analyse cause and understand the reasoning behind scientific </w:t>
      </w:r>
      <w:proofErr w:type="gramStart"/>
      <w:r w:rsidRPr="008B455E">
        <w:rPr>
          <w:rFonts w:cstheme="minorHAnsi"/>
        </w:rPr>
        <w:t>events.​</w:t>
      </w:r>
      <w:proofErr w:type="gramEnd"/>
    </w:p>
    <w:p w14:paraId="411D582C" w14:textId="77777777" w:rsidR="00C10C83" w:rsidRPr="008B455E" w:rsidRDefault="00C10C83">
      <w:pPr>
        <w:rPr>
          <w:rFonts w:cstheme="minorHAnsi"/>
        </w:rPr>
      </w:pPr>
      <w:r w:rsidRPr="008B455E">
        <w:rPr>
          <w:rFonts w:cstheme="minorHAnsi"/>
        </w:rPr>
        <w:t>​</w:t>
      </w:r>
    </w:p>
    <w:p w14:paraId="1DCC7990" w14:textId="77777777" w:rsidR="00C10C83" w:rsidRPr="008B455E" w:rsidRDefault="00C10C83">
      <w:pPr>
        <w:rPr>
          <w:rFonts w:cstheme="minorHAnsi"/>
          <w:b/>
        </w:rPr>
      </w:pPr>
      <w:r w:rsidRPr="008B455E">
        <w:rPr>
          <w:rFonts w:cstheme="minorHAnsi"/>
          <w:b/>
        </w:rPr>
        <w:t>Statutory Requirements</w:t>
      </w:r>
    </w:p>
    <w:p w14:paraId="48603A2A" w14:textId="77777777" w:rsidR="00C10C83" w:rsidRPr="008B455E" w:rsidRDefault="00C10C83" w:rsidP="00C10C83">
      <w:pPr>
        <w:rPr>
          <w:rFonts w:cstheme="minorHAnsi"/>
        </w:rPr>
      </w:pPr>
      <w:r w:rsidRPr="008B455E">
        <w:rPr>
          <w:rFonts w:cstheme="minorHAnsi"/>
        </w:rPr>
        <w:t>The statutory requirements for the teaching and learning of Science are laid out in the National</w:t>
      </w:r>
    </w:p>
    <w:p w14:paraId="2EA44795" w14:textId="77777777" w:rsidR="00C10C83" w:rsidRPr="008B455E" w:rsidRDefault="00C10C83" w:rsidP="00C10C83">
      <w:pPr>
        <w:rPr>
          <w:rFonts w:cstheme="minorHAnsi"/>
        </w:rPr>
      </w:pPr>
      <w:r w:rsidRPr="008B455E">
        <w:rPr>
          <w:rFonts w:cstheme="minorHAnsi"/>
        </w:rPr>
        <w:t>Curriculum Science document (2014) and in the ‘Understanding Our World’ section of the</w:t>
      </w:r>
    </w:p>
    <w:p w14:paraId="6F5AEF4D" w14:textId="77777777" w:rsidR="00C10C83" w:rsidRPr="008B455E" w:rsidRDefault="00C10C83" w:rsidP="00C10C83">
      <w:pPr>
        <w:rPr>
          <w:rFonts w:cstheme="minorHAnsi"/>
        </w:rPr>
      </w:pPr>
      <w:r w:rsidRPr="008B455E">
        <w:rPr>
          <w:rFonts w:cstheme="minorHAnsi"/>
        </w:rPr>
        <w:t>Development Matters document.</w:t>
      </w:r>
    </w:p>
    <w:p w14:paraId="0E9B4474" w14:textId="77777777" w:rsidR="00C10C83" w:rsidRPr="008B455E" w:rsidRDefault="004F4CEF" w:rsidP="00C10C83">
      <w:pPr>
        <w:rPr>
          <w:rFonts w:cstheme="minorHAnsi"/>
        </w:rPr>
      </w:pPr>
      <w:hyperlink r:id="rId9" w:history="1">
        <w:r w:rsidR="00C10C83" w:rsidRPr="008B455E">
          <w:rPr>
            <w:rStyle w:val="Hyperlink"/>
            <w:rFonts w:cstheme="minorHAnsi"/>
          </w:rPr>
          <w:t>https://www.gov.uk/government/publications/national-curriculum-in-england-science-programmes-of-study/national-curriculum-in-england-science-programmes-of-study</w:t>
        </w:r>
      </w:hyperlink>
      <w:r w:rsidR="00C10C83" w:rsidRPr="008B455E">
        <w:rPr>
          <w:rFonts w:cstheme="minorHAnsi"/>
        </w:rPr>
        <w:t xml:space="preserve"> </w:t>
      </w:r>
    </w:p>
    <w:p w14:paraId="759DC3C5" w14:textId="77777777" w:rsidR="00C10C83" w:rsidRPr="008B455E" w:rsidRDefault="004F4CEF" w:rsidP="00C10C83">
      <w:pPr>
        <w:rPr>
          <w:rFonts w:cstheme="minorHAnsi"/>
        </w:rPr>
      </w:pPr>
      <w:hyperlink r:id="rId10" w:history="1">
        <w:r w:rsidR="00C10C83" w:rsidRPr="008B455E">
          <w:rPr>
            <w:rStyle w:val="Hyperlink"/>
            <w:rFonts w:cstheme="minorHAnsi"/>
          </w:rPr>
          <w:t>https://assets.publishing.service.gov.uk/government/uploads/system/uploads/attachment_data/file/914443/Development_Matters_-_Non-statutory_curriculum_guidance_for_the_early_years_foundation_stage__1_.pdf</w:t>
        </w:r>
      </w:hyperlink>
      <w:r w:rsidR="00C10C83" w:rsidRPr="008B455E">
        <w:rPr>
          <w:rFonts w:cstheme="minorHAnsi"/>
        </w:rPr>
        <w:t xml:space="preserve"> </w:t>
      </w:r>
    </w:p>
    <w:p w14:paraId="406C4E28" w14:textId="77777777" w:rsidR="00C10C83" w:rsidRPr="008B455E" w:rsidRDefault="00C10C83" w:rsidP="00C10C83">
      <w:pPr>
        <w:rPr>
          <w:rFonts w:cstheme="minorHAnsi"/>
        </w:rPr>
      </w:pPr>
    </w:p>
    <w:p w14:paraId="15FF3C76" w14:textId="77777777" w:rsidR="00C10C83" w:rsidRPr="008B455E" w:rsidRDefault="00C10C83" w:rsidP="00C10C83">
      <w:pPr>
        <w:rPr>
          <w:rFonts w:cstheme="minorHAnsi"/>
          <w:b/>
        </w:rPr>
      </w:pPr>
      <w:r w:rsidRPr="008B455E">
        <w:rPr>
          <w:rFonts w:cstheme="minorHAnsi"/>
          <w:b/>
        </w:rPr>
        <w:t xml:space="preserve">At Holme Slack </w:t>
      </w:r>
      <w:proofErr w:type="gramStart"/>
      <w:r w:rsidRPr="008B455E">
        <w:rPr>
          <w:rFonts w:cstheme="minorHAnsi"/>
          <w:b/>
        </w:rPr>
        <w:t>we:​</w:t>
      </w:r>
      <w:proofErr w:type="gramEnd"/>
    </w:p>
    <w:p w14:paraId="7BBF2BDE" w14:textId="77777777" w:rsidR="00C10C83" w:rsidRPr="008B455E" w:rsidRDefault="00C10C83" w:rsidP="00C10C83">
      <w:pPr>
        <w:rPr>
          <w:rFonts w:cstheme="minorHAnsi"/>
        </w:rPr>
      </w:pPr>
      <w:r w:rsidRPr="008B455E">
        <w:rPr>
          <w:rFonts w:cstheme="minorHAnsi"/>
        </w:rPr>
        <w:t xml:space="preserve">• Promote effective observation, questioning, experimentation, reasoning and </w:t>
      </w:r>
      <w:proofErr w:type="gramStart"/>
      <w:r w:rsidRPr="008B455E">
        <w:rPr>
          <w:rFonts w:cstheme="minorHAnsi"/>
        </w:rPr>
        <w:t>communication.​</w:t>
      </w:r>
      <w:proofErr w:type="gramEnd"/>
    </w:p>
    <w:p w14:paraId="7002DBE8" w14:textId="77777777" w:rsidR="00C10C83" w:rsidRPr="008B455E" w:rsidRDefault="00C10C83" w:rsidP="00C10C83">
      <w:pPr>
        <w:rPr>
          <w:rFonts w:cstheme="minorHAnsi"/>
        </w:rPr>
      </w:pPr>
      <w:r w:rsidRPr="008B455E">
        <w:rPr>
          <w:rFonts w:cstheme="minorHAnsi"/>
        </w:rPr>
        <w:t xml:space="preserve">• Encourage attitudes of curiosity, originality and independence of </w:t>
      </w:r>
      <w:proofErr w:type="gramStart"/>
      <w:r w:rsidRPr="008B455E">
        <w:rPr>
          <w:rFonts w:cstheme="minorHAnsi"/>
        </w:rPr>
        <w:t>thought.​</w:t>
      </w:r>
      <w:proofErr w:type="gramEnd"/>
    </w:p>
    <w:p w14:paraId="38BB41A7" w14:textId="77777777" w:rsidR="00C10C83" w:rsidRPr="008B455E" w:rsidRDefault="00C10C83" w:rsidP="00C10C83">
      <w:pPr>
        <w:rPr>
          <w:rFonts w:cstheme="minorHAnsi"/>
        </w:rPr>
      </w:pPr>
      <w:r w:rsidRPr="008B455E">
        <w:rPr>
          <w:rFonts w:cstheme="minorHAnsi"/>
        </w:rPr>
        <w:t xml:space="preserve">• Provide opportunities to respond to the challenge of a </w:t>
      </w:r>
      <w:proofErr w:type="gramStart"/>
      <w:r w:rsidRPr="008B455E">
        <w:rPr>
          <w:rFonts w:cstheme="minorHAnsi"/>
        </w:rPr>
        <w:t>problem.​</w:t>
      </w:r>
      <w:proofErr w:type="gramEnd"/>
    </w:p>
    <w:p w14:paraId="02D26C94" w14:textId="77777777" w:rsidR="00C10C83" w:rsidRPr="008B455E" w:rsidRDefault="00C10C83" w:rsidP="00C10C83">
      <w:pPr>
        <w:rPr>
          <w:rFonts w:cstheme="minorHAnsi"/>
        </w:rPr>
      </w:pPr>
      <w:r w:rsidRPr="008B455E">
        <w:rPr>
          <w:rFonts w:cstheme="minorHAnsi"/>
        </w:rPr>
        <w:t xml:space="preserve">• Satisfy curiosity by providing a bank of </w:t>
      </w:r>
      <w:proofErr w:type="gramStart"/>
      <w:r w:rsidRPr="008B455E">
        <w:rPr>
          <w:rFonts w:cstheme="minorHAnsi"/>
        </w:rPr>
        <w:t>knowledge.​</w:t>
      </w:r>
      <w:proofErr w:type="gramEnd"/>
    </w:p>
    <w:p w14:paraId="5D9C1320" w14:textId="77777777" w:rsidR="00C10C83" w:rsidRPr="008B455E" w:rsidRDefault="00C10C83" w:rsidP="00C10C83">
      <w:pPr>
        <w:rPr>
          <w:rFonts w:cstheme="minorHAnsi"/>
        </w:rPr>
      </w:pPr>
      <w:r w:rsidRPr="008B455E">
        <w:rPr>
          <w:rFonts w:cstheme="minorHAnsi"/>
        </w:rPr>
        <w:t xml:space="preserve">• Provide opportunities to review work and discuss ways to improve </w:t>
      </w:r>
      <w:proofErr w:type="gramStart"/>
      <w:r w:rsidRPr="008B455E">
        <w:rPr>
          <w:rFonts w:cstheme="minorHAnsi"/>
        </w:rPr>
        <w:t>learning.​</w:t>
      </w:r>
      <w:proofErr w:type="gramEnd"/>
    </w:p>
    <w:p w14:paraId="479696A8" w14:textId="77777777" w:rsidR="00C10C83" w:rsidRPr="008B455E" w:rsidRDefault="00C10C83" w:rsidP="00C10C83">
      <w:pPr>
        <w:rPr>
          <w:rFonts w:cstheme="minorHAnsi"/>
        </w:rPr>
      </w:pPr>
      <w:r w:rsidRPr="008B455E">
        <w:rPr>
          <w:rFonts w:cstheme="minorHAnsi"/>
        </w:rPr>
        <w:t xml:space="preserve">• Encourage understanding, and effective use, of scientific </w:t>
      </w:r>
      <w:proofErr w:type="gramStart"/>
      <w:r w:rsidRPr="008B455E">
        <w:rPr>
          <w:rFonts w:cstheme="minorHAnsi"/>
        </w:rPr>
        <w:t>language.​</w:t>
      </w:r>
      <w:proofErr w:type="gramEnd"/>
    </w:p>
    <w:p w14:paraId="771E8850" w14:textId="77777777" w:rsidR="00C10C83" w:rsidRPr="008B455E" w:rsidRDefault="00C10C83" w:rsidP="00C10C83">
      <w:pPr>
        <w:rPr>
          <w:rFonts w:cstheme="minorHAnsi"/>
        </w:rPr>
      </w:pPr>
      <w:r w:rsidRPr="008B455E">
        <w:rPr>
          <w:rFonts w:cstheme="minorHAnsi"/>
        </w:rPr>
        <w:t xml:space="preserve">• Develop scientific concepts and their application to everyday </w:t>
      </w:r>
      <w:proofErr w:type="gramStart"/>
      <w:r w:rsidRPr="008B455E">
        <w:rPr>
          <w:rFonts w:cstheme="minorHAnsi"/>
        </w:rPr>
        <w:t>life.​</w:t>
      </w:r>
      <w:proofErr w:type="gramEnd"/>
    </w:p>
    <w:p w14:paraId="69606ABB" w14:textId="77777777" w:rsidR="00C10C83" w:rsidRPr="008B455E" w:rsidRDefault="00C10C83" w:rsidP="00C10C83">
      <w:pPr>
        <w:rPr>
          <w:rFonts w:cstheme="minorHAnsi"/>
        </w:rPr>
      </w:pPr>
      <w:r w:rsidRPr="008B455E">
        <w:rPr>
          <w:rFonts w:cstheme="minorHAnsi"/>
        </w:rPr>
        <w:t>• Help pupils to recognise that scientific ideas contribute to developments in technology, and to examine their impact ​</w:t>
      </w:r>
    </w:p>
    <w:p w14:paraId="32EB89EF" w14:textId="77777777" w:rsidR="00C10C83" w:rsidRPr="008B455E" w:rsidRDefault="00C10C83" w:rsidP="00C10C83">
      <w:pPr>
        <w:rPr>
          <w:rFonts w:cstheme="minorHAnsi"/>
        </w:rPr>
      </w:pPr>
      <w:r w:rsidRPr="008B455E">
        <w:rPr>
          <w:rFonts w:cstheme="minorHAnsi"/>
        </w:rPr>
        <w:t xml:space="preserve">• Nurture the ‘awe’ of science in </w:t>
      </w:r>
      <w:proofErr w:type="gramStart"/>
      <w:r w:rsidRPr="008B455E">
        <w:rPr>
          <w:rFonts w:cstheme="minorHAnsi"/>
        </w:rPr>
        <w:t>children.​</w:t>
      </w:r>
      <w:proofErr w:type="gramEnd"/>
    </w:p>
    <w:p w14:paraId="11177549" w14:textId="77777777" w:rsidR="00C10C83" w:rsidRPr="008B455E" w:rsidRDefault="00C10C83" w:rsidP="00C10C83">
      <w:pPr>
        <w:rPr>
          <w:rFonts w:cstheme="minorHAnsi"/>
        </w:rPr>
      </w:pPr>
    </w:p>
    <w:p w14:paraId="4BFB34BB" w14:textId="77777777" w:rsidR="00C10C83" w:rsidRPr="008B455E" w:rsidRDefault="00C10C83" w:rsidP="00C10C83">
      <w:pPr>
        <w:rPr>
          <w:rFonts w:cstheme="minorHAnsi"/>
        </w:rPr>
      </w:pPr>
    </w:p>
    <w:p w14:paraId="7F22C126" w14:textId="77777777" w:rsidR="00C10C83" w:rsidRPr="008B455E" w:rsidRDefault="00C10C83" w:rsidP="00C10C83">
      <w:pPr>
        <w:rPr>
          <w:rFonts w:cstheme="minorHAnsi"/>
        </w:rPr>
      </w:pPr>
    </w:p>
    <w:p w14:paraId="7358B920" w14:textId="77777777" w:rsidR="00C10C83" w:rsidRPr="008B455E" w:rsidRDefault="00C10C83" w:rsidP="00C10C83">
      <w:pPr>
        <w:rPr>
          <w:rFonts w:cstheme="minorHAnsi"/>
          <w:b/>
        </w:rPr>
      </w:pPr>
      <w:r w:rsidRPr="008B455E">
        <w:rPr>
          <w:rFonts w:cstheme="minorHAnsi"/>
          <w:b/>
        </w:rPr>
        <w:lastRenderedPageBreak/>
        <w:t>Implementation</w:t>
      </w:r>
    </w:p>
    <w:p w14:paraId="2DC2F73D" w14:textId="77777777" w:rsidR="00C10C83" w:rsidRPr="008B455E" w:rsidRDefault="00C10C83" w:rsidP="00C10C83">
      <w:pPr>
        <w:rPr>
          <w:rFonts w:cstheme="minorHAnsi"/>
        </w:rPr>
      </w:pPr>
      <w:r w:rsidRPr="008B455E">
        <w:rPr>
          <w:rFonts w:cstheme="minorHAnsi"/>
        </w:rPr>
        <w:t>Science Across the School Early Years Foundation Stage (Understanding the World- The Natural World) Teaching in the EYFS is in line with the EYFS statutory framework (2021 update) and the ELG for the Natural World. Pupils work towards the Early Learning Goal (ELG) through a bespoke curriculum that progresses from our preschool through to Nursery and Reception. The curriculum unpicks key skills that progress to meet the ELG by the end of Reception, our curriculum encourages children to be; curious, investigate and find things out for 3 themselves through trial and error. Learning experiences are carefully planned and include engaging with children’s interests and fascinations and providing opportunities to explore scientific concepts through play and sensory exploration. The characteristics of effective learning are used to exemplify thinking ‘like a scientist’ through play and exploration, active learning and creating and thinking critically.</w:t>
      </w:r>
    </w:p>
    <w:p w14:paraId="2B93A751" w14:textId="77777777" w:rsidR="00C10C83" w:rsidRPr="008B455E" w:rsidRDefault="00C10C83" w:rsidP="00C10C83">
      <w:pPr>
        <w:rPr>
          <w:rFonts w:cstheme="minorHAnsi"/>
        </w:rPr>
      </w:pPr>
    </w:p>
    <w:p w14:paraId="5A86A531" w14:textId="77777777" w:rsidR="00C10C83" w:rsidRPr="008B455E" w:rsidRDefault="00C10C83" w:rsidP="00C10C83">
      <w:pPr>
        <w:rPr>
          <w:rFonts w:cstheme="minorHAnsi"/>
        </w:rPr>
      </w:pPr>
      <w:r w:rsidRPr="008B455E">
        <w:rPr>
          <w:rFonts w:cstheme="minorHAnsi"/>
        </w:rPr>
        <w:t>During their time in EYFS they will:</w:t>
      </w:r>
    </w:p>
    <w:p w14:paraId="7A7C2FAD" w14:textId="77777777" w:rsidR="00C10C83" w:rsidRPr="008B455E" w:rsidRDefault="00C10C83" w:rsidP="00C10C83">
      <w:pPr>
        <w:rPr>
          <w:rFonts w:cstheme="minorHAnsi"/>
        </w:rPr>
      </w:pPr>
      <w:r w:rsidRPr="008B455E">
        <w:rPr>
          <w:rFonts w:cstheme="minorHAnsi"/>
        </w:rPr>
        <w:t>● explore the natural world using their senses</w:t>
      </w:r>
    </w:p>
    <w:p w14:paraId="093DE8C0" w14:textId="77777777" w:rsidR="00C10C83" w:rsidRPr="008B455E" w:rsidRDefault="00C10C83" w:rsidP="00C10C83">
      <w:pPr>
        <w:rPr>
          <w:rFonts w:cstheme="minorHAnsi"/>
        </w:rPr>
      </w:pPr>
      <w:r w:rsidRPr="008B455E">
        <w:rPr>
          <w:rFonts w:cstheme="minorHAnsi"/>
        </w:rPr>
        <w:t xml:space="preserve">● Talk about and ask questions about what they experience using an </w:t>
      </w:r>
      <w:proofErr w:type="spellStart"/>
      <w:r w:rsidRPr="008B455E">
        <w:rPr>
          <w:rFonts w:cstheme="minorHAnsi"/>
        </w:rPr>
        <w:t>increasnig</w:t>
      </w:r>
      <w:proofErr w:type="spellEnd"/>
    </w:p>
    <w:p w14:paraId="2716CC9E" w14:textId="77777777" w:rsidR="00C10C83" w:rsidRPr="008B455E" w:rsidRDefault="00C10C83" w:rsidP="00C10C83">
      <w:pPr>
        <w:rPr>
          <w:rFonts w:cstheme="minorHAnsi"/>
        </w:rPr>
      </w:pPr>
      <w:r w:rsidRPr="008B455E">
        <w:rPr>
          <w:rFonts w:cstheme="minorHAnsi"/>
        </w:rPr>
        <w:t>vocabulary</w:t>
      </w:r>
    </w:p>
    <w:p w14:paraId="30B48C16" w14:textId="77777777" w:rsidR="00C10C83" w:rsidRPr="008B455E" w:rsidRDefault="00C10C83" w:rsidP="00C10C83">
      <w:pPr>
        <w:rPr>
          <w:rFonts w:cstheme="minorHAnsi"/>
        </w:rPr>
      </w:pPr>
      <w:r w:rsidRPr="008B455E">
        <w:rPr>
          <w:rFonts w:cstheme="minorHAnsi"/>
        </w:rPr>
        <w:t>● explore materials</w:t>
      </w:r>
    </w:p>
    <w:p w14:paraId="196EF4CC" w14:textId="77777777" w:rsidR="00C10C83" w:rsidRPr="008B455E" w:rsidRDefault="00C10C83" w:rsidP="00C10C83">
      <w:pPr>
        <w:rPr>
          <w:rFonts w:cstheme="minorHAnsi"/>
        </w:rPr>
      </w:pPr>
      <w:r w:rsidRPr="008B455E">
        <w:rPr>
          <w:rFonts w:cstheme="minorHAnsi"/>
        </w:rPr>
        <w:t>● observe similarities and differences, patterns and change</w:t>
      </w:r>
    </w:p>
    <w:p w14:paraId="50B1F08E" w14:textId="77777777" w:rsidR="00C10C83" w:rsidRPr="008B455E" w:rsidRDefault="00C10C83" w:rsidP="00C10C83">
      <w:pPr>
        <w:rPr>
          <w:rFonts w:cstheme="minorHAnsi"/>
        </w:rPr>
      </w:pPr>
      <w:r w:rsidRPr="008B455E">
        <w:rPr>
          <w:rFonts w:cstheme="minorHAnsi"/>
        </w:rPr>
        <w:t>● Observe seasonal change and animal life cycles</w:t>
      </w:r>
    </w:p>
    <w:p w14:paraId="55664523" w14:textId="77777777" w:rsidR="00C10C83" w:rsidRPr="008B455E" w:rsidRDefault="00C10C83" w:rsidP="00C10C83">
      <w:pPr>
        <w:rPr>
          <w:rFonts w:cstheme="minorHAnsi"/>
          <w:b/>
        </w:rPr>
      </w:pPr>
      <w:r w:rsidRPr="008B455E">
        <w:rPr>
          <w:rFonts w:cstheme="minorHAnsi"/>
          <w:b/>
        </w:rPr>
        <w:t>ELG (End of Reception)</w:t>
      </w:r>
    </w:p>
    <w:p w14:paraId="4F77297A" w14:textId="77777777" w:rsidR="00C10C83" w:rsidRPr="008B455E" w:rsidRDefault="00C10C83" w:rsidP="00C10C83">
      <w:pPr>
        <w:rPr>
          <w:rFonts w:cstheme="minorHAnsi"/>
        </w:rPr>
      </w:pPr>
      <w:r w:rsidRPr="008B455E">
        <w:rPr>
          <w:rFonts w:cstheme="minorHAnsi"/>
        </w:rPr>
        <w:t>Children at the expected level of development will:</w:t>
      </w:r>
    </w:p>
    <w:p w14:paraId="297F1E64" w14:textId="77777777" w:rsidR="00C10C83" w:rsidRPr="008B455E" w:rsidRDefault="00C10C83" w:rsidP="00C10C83">
      <w:pPr>
        <w:rPr>
          <w:rFonts w:cstheme="minorHAnsi"/>
        </w:rPr>
      </w:pPr>
      <w:r w:rsidRPr="008B455E">
        <w:rPr>
          <w:rFonts w:cstheme="minorHAnsi"/>
        </w:rPr>
        <w:t>- Explore the natural world around them, making observations and drawing pictures of</w:t>
      </w:r>
    </w:p>
    <w:p w14:paraId="0CBD997B" w14:textId="77777777" w:rsidR="00C10C83" w:rsidRPr="008B455E" w:rsidRDefault="00C10C83" w:rsidP="00C10C83">
      <w:pPr>
        <w:rPr>
          <w:rFonts w:cstheme="minorHAnsi"/>
        </w:rPr>
      </w:pPr>
      <w:r w:rsidRPr="008B455E">
        <w:rPr>
          <w:rFonts w:cstheme="minorHAnsi"/>
        </w:rPr>
        <w:t>animals and plants;</w:t>
      </w:r>
    </w:p>
    <w:p w14:paraId="60B5AB2B" w14:textId="77777777" w:rsidR="00C10C83" w:rsidRPr="008B455E" w:rsidRDefault="00C10C83" w:rsidP="00C10C83">
      <w:pPr>
        <w:rPr>
          <w:rFonts w:cstheme="minorHAnsi"/>
        </w:rPr>
      </w:pPr>
      <w:r w:rsidRPr="008B455E">
        <w:rPr>
          <w:rFonts w:cstheme="minorHAnsi"/>
        </w:rPr>
        <w:t>- Know some similarities and differences between the natural world around them and</w:t>
      </w:r>
    </w:p>
    <w:p w14:paraId="34748642" w14:textId="77777777" w:rsidR="00C10C83" w:rsidRPr="008B455E" w:rsidRDefault="00C10C83" w:rsidP="00C10C83">
      <w:pPr>
        <w:rPr>
          <w:rFonts w:cstheme="minorHAnsi"/>
        </w:rPr>
      </w:pPr>
      <w:r w:rsidRPr="008B455E">
        <w:rPr>
          <w:rFonts w:cstheme="minorHAnsi"/>
        </w:rPr>
        <w:t>contrasting environments, drawing on their experiences and what has been read in class;</w:t>
      </w:r>
    </w:p>
    <w:p w14:paraId="754F728E" w14:textId="77777777" w:rsidR="00C10C83" w:rsidRPr="008B455E" w:rsidRDefault="00C10C83" w:rsidP="00C10C83">
      <w:pPr>
        <w:rPr>
          <w:rFonts w:cstheme="minorHAnsi"/>
        </w:rPr>
      </w:pPr>
      <w:r w:rsidRPr="008B455E">
        <w:rPr>
          <w:rFonts w:cstheme="minorHAnsi"/>
        </w:rPr>
        <w:t>- Understand some important processes and changes in the natural world around them,</w:t>
      </w:r>
    </w:p>
    <w:p w14:paraId="03EAB6F6" w14:textId="77777777" w:rsidR="00C10C83" w:rsidRPr="008B455E" w:rsidRDefault="00C10C83" w:rsidP="00C10C83">
      <w:pPr>
        <w:rPr>
          <w:rFonts w:cstheme="minorHAnsi"/>
        </w:rPr>
      </w:pPr>
      <w:r w:rsidRPr="008B455E">
        <w:rPr>
          <w:rFonts w:cstheme="minorHAnsi"/>
        </w:rPr>
        <w:t>including the seasons and changing states of matter.</w:t>
      </w:r>
      <w:r w:rsidRPr="008B455E">
        <w:rPr>
          <w:rFonts w:cstheme="minorHAnsi"/>
        </w:rPr>
        <w:cr/>
      </w:r>
    </w:p>
    <w:p w14:paraId="5E79BB21" w14:textId="77777777" w:rsidR="00C10C83" w:rsidRPr="008B455E" w:rsidRDefault="00C10C83" w:rsidP="00C10C83">
      <w:pPr>
        <w:rPr>
          <w:rFonts w:cstheme="minorHAnsi"/>
          <w:b/>
        </w:rPr>
      </w:pPr>
      <w:r w:rsidRPr="008B455E">
        <w:rPr>
          <w:rFonts w:cstheme="minorHAnsi"/>
          <w:b/>
        </w:rPr>
        <w:t>KS1</w:t>
      </w:r>
    </w:p>
    <w:p w14:paraId="7F0CD0ED" w14:textId="77777777" w:rsidR="00C10C83" w:rsidRPr="008B455E" w:rsidRDefault="00C10C83" w:rsidP="00C10C83">
      <w:pPr>
        <w:rPr>
          <w:rFonts w:cstheme="minorHAnsi"/>
        </w:rPr>
      </w:pPr>
      <w:r w:rsidRPr="008B455E">
        <w:rPr>
          <w:rFonts w:cstheme="minorHAnsi"/>
        </w:rPr>
        <w:t>During KS1 pupils observe, explore and ask questions about living things, materials, and</w:t>
      </w:r>
    </w:p>
    <w:p w14:paraId="29B8228A" w14:textId="77777777" w:rsidR="00C10C83" w:rsidRPr="008B455E" w:rsidRDefault="00C10C83" w:rsidP="00C10C83">
      <w:pPr>
        <w:rPr>
          <w:rFonts w:cstheme="minorHAnsi"/>
        </w:rPr>
      </w:pPr>
      <w:r w:rsidRPr="008B455E">
        <w:rPr>
          <w:rFonts w:cstheme="minorHAnsi"/>
        </w:rPr>
        <w:t>phenomena. During their time in KS1, they will:</w:t>
      </w:r>
    </w:p>
    <w:p w14:paraId="1811C726" w14:textId="77777777" w:rsidR="00C10C83" w:rsidRPr="008B455E" w:rsidRDefault="00C10C83" w:rsidP="00C10C83">
      <w:pPr>
        <w:rPr>
          <w:rFonts w:cstheme="minorHAnsi"/>
        </w:rPr>
      </w:pPr>
      <w:r w:rsidRPr="008B455E">
        <w:rPr>
          <w:rFonts w:cstheme="minorHAnsi"/>
        </w:rPr>
        <w:t>• Begin to work collaboratively to collect evidence to help answer questions</w:t>
      </w:r>
    </w:p>
    <w:p w14:paraId="7D11CD6D" w14:textId="77777777" w:rsidR="00C10C83" w:rsidRPr="008B455E" w:rsidRDefault="00C10C83" w:rsidP="00C10C83">
      <w:pPr>
        <w:rPr>
          <w:rFonts w:cstheme="minorHAnsi"/>
        </w:rPr>
      </w:pPr>
      <w:r w:rsidRPr="008B455E">
        <w:rPr>
          <w:rFonts w:cstheme="minorHAnsi"/>
        </w:rPr>
        <w:t>and make simple scientific ideas</w:t>
      </w:r>
    </w:p>
    <w:p w14:paraId="2F02B986" w14:textId="77777777" w:rsidR="00C10C83" w:rsidRPr="008B455E" w:rsidRDefault="00C10C83" w:rsidP="00C10C83">
      <w:pPr>
        <w:rPr>
          <w:rFonts w:cstheme="minorHAnsi"/>
        </w:rPr>
      </w:pPr>
      <w:r w:rsidRPr="008B455E">
        <w:rPr>
          <w:rFonts w:cstheme="minorHAnsi"/>
        </w:rPr>
        <w:t>• Begin to identify, classify, and group objects, materials, living things, or events</w:t>
      </w:r>
    </w:p>
    <w:p w14:paraId="169404F3" w14:textId="77777777" w:rsidR="00C10C83" w:rsidRPr="008B455E" w:rsidRDefault="00C10C83" w:rsidP="00C10C83">
      <w:pPr>
        <w:rPr>
          <w:rFonts w:cstheme="minorHAnsi"/>
        </w:rPr>
      </w:pPr>
      <w:r w:rsidRPr="008B455E">
        <w:rPr>
          <w:rFonts w:cstheme="minorHAnsi"/>
        </w:rPr>
        <w:lastRenderedPageBreak/>
        <w:t>into manageable sets using different criteria.</w:t>
      </w:r>
    </w:p>
    <w:p w14:paraId="478EABC1" w14:textId="77777777" w:rsidR="00C10C83" w:rsidRPr="008B455E" w:rsidRDefault="00C10C83" w:rsidP="00C10C83">
      <w:pPr>
        <w:rPr>
          <w:rFonts w:cstheme="minorHAnsi"/>
        </w:rPr>
      </w:pPr>
      <w:r w:rsidRPr="008B455E">
        <w:rPr>
          <w:rFonts w:cstheme="minorHAnsi"/>
        </w:rPr>
        <w:t>• Begin to identify patterns in measurements and use scientific understanding to</w:t>
      </w:r>
    </w:p>
    <w:p w14:paraId="475FDDE9" w14:textId="77777777" w:rsidR="00C10C83" w:rsidRPr="008B455E" w:rsidRDefault="00C10C83" w:rsidP="00C10C83">
      <w:pPr>
        <w:rPr>
          <w:rFonts w:cstheme="minorHAnsi"/>
        </w:rPr>
      </w:pPr>
      <w:r w:rsidRPr="008B455E">
        <w:rPr>
          <w:rFonts w:cstheme="minorHAnsi"/>
        </w:rPr>
        <w:t>explain why a pattern occurred.</w:t>
      </w:r>
    </w:p>
    <w:p w14:paraId="43D10278" w14:textId="77777777" w:rsidR="00C10C83" w:rsidRPr="008B455E" w:rsidRDefault="00C10C83" w:rsidP="00C10C83">
      <w:pPr>
        <w:rPr>
          <w:rFonts w:cstheme="minorHAnsi"/>
        </w:rPr>
      </w:pPr>
      <w:r w:rsidRPr="008B455E">
        <w:rPr>
          <w:rFonts w:cstheme="minorHAnsi"/>
        </w:rPr>
        <w:t>• Identify and measure events and changes through observations over a</w:t>
      </w:r>
    </w:p>
    <w:p w14:paraId="445892BB" w14:textId="77777777" w:rsidR="00C10C83" w:rsidRPr="008B455E" w:rsidRDefault="00C10C83" w:rsidP="00C10C83">
      <w:pPr>
        <w:rPr>
          <w:rFonts w:cstheme="minorHAnsi"/>
        </w:rPr>
      </w:pPr>
      <w:r w:rsidRPr="008B455E">
        <w:rPr>
          <w:rFonts w:cstheme="minorHAnsi"/>
        </w:rPr>
        <w:t>variety of time spans.</w:t>
      </w:r>
      <w:r w:rsidRPr="008B455E">
        <w:rPr>
          <w:rFonts w:cstheme="minorHAnsi"/>
        </w:rPr>
        <w:cr/>
      </w:r>
    </w:p>
    <w:p w14:paraId="1501E14F" w14:textId="77777777" w:rsidR="00C10C83" w:rsidRPr="008B455E" w:rsidRDefault="00C10C83" w:rsidP="00C10C83">
      <w:pPr>
        <w:rPr>
          <w:rFonts w:cstheme="minorHAnsi"/>
        </w:rPr>
      </w:pPr>
      <w:r w:rsidRPr="008B455E">
        <w:rPr>
          <w:rFonts w:cstheme="minorHAnsi"/>
        </w:rPr>
        <w:t xml:space="preserve"> • Share their ideas and communicate them using scientific language, drawings, charts and tables.</w:t>
      </w:r>
    </w:p>
    <w:p w14:paraId="042D5138" w14:textId="77777777" w:rsidR="00C10C83" w:rsidRPr="008B455E" w:rsidRDefault="00C10C83" w:rsidP="00C10C83">
      <w:pPr>
        <w:rPr>
          <w:rFonts w:cstheme="minorHAnsi"/>
        </w:rPr>
      </w:pPr>
    </w:p>
    <w:p w14:paraId="599189B0" w14:textId="77777777" w:rsidR="00C10C83" w:rsidRPr="008B455E" w:rsidRDefault="00C10C83" w:rsidP="00C10C83">
      <w:pPr>
        <w:rPr>
          <w:rFonts w:cstheme="minorHAnsi"/>
        </w:rPr>
      </w:pPr>
    </w:p>
    <w:p w14:paraId="3F5C158E" w14:textId="77777777" w:rsidR="00C10C83" w:rsidRPr="008B455E" w:rsidRDefault="00C10C83" w:rsidP="00C10C83">
      <w:pPr>
        <w:rPr>
          <w:rFonts w:cstheme="minorHAnsi"/>
          <w:b/>
        </w:rPr>
      </w:pPr>
      <w:r w:rsidRPr="008B455E">
        <w:rPr>
          <w:rFonts w:cstheme="minorHAnsi"/>
          <w:b/>
        </w:rPr>
        <w:t>KS2</w:t>
      </w:r>
    </w:p>
    <w:p w14:paraId="4AB3C2A6" w14:textId="77777777" w:rsidR="00C10C83" w:rsidRPr="008B455E" w:rsidRDefault="00C10C83" w:rsidP="00C10C83">
      <w:pPr>
        <w:rPr>
          <w:rFonts w:cstheme="minorHAnsi"/>
        </w:rPr>
      </w:pPr>
      <w:r w:rsidRPr="008B455E">
        <w:rPr>
          <w:rFonts w:cstheme="minorHAnsi"/>
        </w:rPr>
        <w:t>During KS2 pupils will build on the substantive knowledge learned in KS1 whilst continuing</w:t>
      </w:r>
    </w:p>
    <w:p w14:paraId="6D3F40E1" w14:textId="77777777" w:rsidR="00C10C83" w:rsidRPr="008B455E" w:rsidRDefault="00C10C83" w:rsidP="00C10C83">
      <w:pPr>
        <w:rPr>
          <w:rFonts w:cstheme="minorHAnsi"/>
        </w:rPr>
      </w:pPr>
      <w:r w:rsidRPr="008B455E">
        <w:rPr>
          <w:rFonts w:cstheme="minorHAnsi"/>
        </w:rPr>
        <w:t>to develop the disciplinary skills of working scientifically by learning about a wider range of</w:t>
      </w:r>
    </w:p>
    <w:p w14:paraId="2EA8EB21" w14:textId="77777777" w:rsidR="00C10C83" w:rsidRPr="008B455E" w:rsidRDefault="00C10C83" w:rsidP="00C10C83">
      <w:pPr>
        <w:rPr>
          <w:rFonts w:cstheme="minorHAnsi"/>
        </w:rPr>
      </w:pPr>
      <w:r w:rsidRPr="008B455E">
        <w:rPr>
          <w:rFonts w:cstheme="minorHAnsi"/>
        </w:rPr>
        <w:t>living things, materials, and phenomena. During their time in KS2 they will:</w:t>
      </w:r>
    </w:p>
    <w:p w14:paraId="21512057" w14:textId="77777777" w:rsidR="00C10C83" w:rsidRPr="008B455E" w:rsidRDefault="00C10C83" w:rsidP="00C10C83">
      <w:pPr>
        <w:rPr>
          <w:rFonts w:cstheme="minorHAnsi"/>
        </w:rPr>
      </w:pPr>
      <w:r w:rsidRPr="008B455E">
        <w:rPr>
          <w:rFonts w:cstheme="minorHAnsi"/>
        </w:rPr>
        <w:t>• Make links between ideas and explain things using simple models and theories</w:t>
      </w:r>
    </w:p>
    <w:p w14:paraId="40526ACB" w14:textId="77777777" w:rsidR="00C10C83" w:rsidRPr="008B455E" w:rsidRDefault="00C10C83" w:rsidP="00C10C83">
      <w:pPr>
        <w:rPr>
          <w:rFonts w:cstheme="minorHAnsi"/>
        </w:rPr>
      </w:pPr>
      <w:r w:rsidRPr="008B455E">
        <w:rPr>
          <w:rFonts w:cstheme="minorHAnsi"/>
        </w:rPr>
        <w:t>• Apply their knowledge and understanding of scientific ideas to familiar</w:t>
      </w:r>
    </w:p>
    <w:p w14:paraId="34D7C8A3" w14:textId="77777777" w:rsidR="00C10C83" w:rsidRPr="008B455E" w:rsidRDefault="00C10C83" w:rsidP="00C10C83">
      <w:pPr>
        <w:rPr>
          <w:rFonts w:cstheme="minorHAnsi"/>
        </w:rPr>
      </w:pPr>
      <w:r w:rsidRPr="008B455E">
        <w:rPr>
          <w:rFonts w:cstheme="minorHAnsi"/>
        </w:rPr>
        <w:t>phenomena, everyday things, and their personal health</w:t>
      </w:r>
    </w:p>
    <w:p w14:paraId="5538D55A" w14:textId="77777777" w:rsidR="00C10C83" w:rsidRPr="008B455E" w:rsidRDefault="00C10C83" w:rsidP="00C10C83">
      <w:pPr>
        <w:rPr>
          <w:rFonts w:cstheme="minorHAnsi"/>
        </w:rPr>
      </w:pPr>
      <w:r w:rsidRPr="008B455E">
        <w:rPr>
          <w:rFonts w:cstheme="minorHAnsi"/>
        </w:rPr>
        <w:t>• Begin to think about the positive and negative effects of scientific and</w:t>
      </w:r>
    </w:p>
    <w:p w14:paraId="005DCA1F" w14:textId="77777777" w:rsidR="00C10C83" w:rsidRPr="008B455E" w:rsidRDefault="00C10C83" w:rsidP="00C10C83">
      <w:pPr>
        <w:rPr>
          <w:rFonts w:cstheme="minorHAnsi"/>
        </w:rPr>
      </w:pPr>
      <w:r w:rsidRPr="008B455E">
        <w:rPr>
          <w:rFonts w:cstheme="minorHAnsi"/>
        </w:rPr>
        <w:t>technological developments on the environment and in other contexts</w:t>
      </w:r>
    </w:p>
    <w:p w14:paraId="291FB45F" w14:textId="77777777" w:rsidR="00C10C83" w:rsidRPr="008B455E" w:rsidRDefault="00C10C83" w:rsidP="00C10C83">
      <w:pPr>
        <w:rPr>
          <w:rFonts w:cstheme="minorHAnsi"/>
        </w:rPr>
      </w:pPr>
      <w:r w:rsidRPr="008B455E">
        <w:rPr>
          <w:rFonts w:cstheme="minorHAnsi"/>
        </w:rPr>
        <w:t xml:space="preserve">• Begin to carry out comparative and fair tests and critically assess </w:t>
      </w:r>
      <w:proofErr w:type="gramStart"/>
      <w:r w:rsidRPr="008B455E">
        <w:rPr>
          <w:rFonts w:cstheme="minorHAnsi"/>
        </w:rPr>
        <w:t>their</w:t>
      </w:r>
      <w:proofErr w:type="gramEnd"/>
    </w:p>
    <w:p w14:paraId="40576154" w14:textId="77777777" w:rsidR="00C10C83" w:rsidRPr="008B455E" w:rsidRDefault="00C10C83" w:rsidP="00C10C83">
      <w:pPr>
        <w:rPr>
          <w:rFonts w:cstheme="minorHAnsi"/>
        </w:rPr>
      </w:pPr>
      <w:r w:rsidRPr="008B455E">
        <w:rPr>
          <w:rFonts w:cstheme="minorHAnsi"/>
        </w:rPr>
        <w:t>investigations.</w:t>
      </w:r>
    </w:p>
    <w:p w14:paraId="733D99F2" w14:textId="77777777" w:rsidR="00C10C83" w:rsidRPr="008B455E" w:rsidRDefault="00C10C83" w:rsidP="00C10C83">
      <w:pPr>
        <w:rPr>
          <w:rFonts w:cstheme="minorHAnsi"/>
        </w:rPr>
      </w:pPr>
      <w:r w:rsidRPr="008B455E">
        <w:rPr>
          <w:rFonts w:cstheme="minorHAnsi"/>
        </w:rPr>
        <w:t>• Carry out more systematic investigations, working on their own and with others</w:t>
      </w:r>
    </w:p>
    <w:p w14:paraId="1D47CF3A" w14:textId="77777777" w:rsidR="00C10C83" w:rsidRPr="008B455E" w:rsidRDefault="00C10C83" w:rsidP="00C10C83">
      <w:pPr>
        <w:rPr>
          <w:rFonts w:cstheme="minorHAnsi"/>
        </w:rPr>
      </w:pPr>
      <w:r w:rsidRPr="008B455E">
        <w:rPr>
          <w:rFonts w:cstheme="minorHAnsi"/>
        </w:rPr>
        <w:t>• Use a range of reference sources in their work</w:t>
      </w:r>
    </w:p>
    <w:p w14:paraId="66E5B6B7" w14:textId="77777777" w:rsidR="00C10C83" w:rsidRPr="008B455E" w:rsidRDefault="00C10C83" w:rsidP="00C10C83">
      <w:pPr>
        <w:rPr>
          <w:rFonts w:cstheme="minorHAnsi"/>
        </w:rPr>
      </w:pPr>
      <w:r w:rsidRPr="008B455E">
        <w:rPr>
          <w:rFonts w:cstheme="minorHAnsi"/>
        </w:rPr>
        <w:t>• Talk about their work and its significance, and communicate ideas using a</w:t>
      </w:r>
    </w:p>
    <w:p w14:paraId="159F71BC" w14:textId="77777777" w:rsidR="00C10C83" w:rsidRPr="008B455E" w:rsidRDefault="00C10C83" w:rsidP="00C10C83">
      <w:pPr>
        <w:rPr>
          <w:rFonts w:cstheme="minorHAnsi"/>
        </w:rPr>
      </w:pPr>
      <w:r w:rsidRPr="008B455E">
        <w:rPr>
          <w:rFonts w:cstheme="minorHAnsi"/>
        </w:rPr>
        <w:t>wide range of scientific language, conventional diagrams, charts and graphs.</w:t>
      </w:r>
      <w:r w:rsidRPr="008B455E">
        <w:rPr>
          <w:rFonts w:cstheme="minorHAnsi"/>
        </w:rPr>
        <w:cr/>
      </w:r>
    </w:p>
    <w:p w14:paraId="20DAF850" w14:textId="77777777" w:rsidR="00C10C83" w:rsidRPr="008B455E" w:rsidRDefault="00C10C83" w:rsidP="00C10C83">
      <w:pPr>
        <w:rPr>
          <w:rFonts w:cstheme="minorHAnsi"/>
        </w:rPr>
      </w:pPr>
    </w:p>
    <w:p w14:paraId="0B74E5B0" w14:textId="77777777" w:rsidR="00C10C83" w:rsidRPr="008B455E" w:rsidRDefault="00C10C83" w:rsidP="00C10C83">
      <w:pPr>
        <w:rPr>
          <w:rFonts w:cstheme="minorHAnsi"/>
          <w:b/>
        </w:rPr>
      </w:pPr>
      <w:r w:rsidRPr="008B455E">
        <w:rPr>
          <w:rFonts w:cstheme="minorHAnsi"/>
          <w:b/>
        </w:rPr>
        <w:t>Inclusion</w:t>
      </w:r>
    </w:p>
    <w:p w14:paraId="1E9C5580" w14:textId="77777777" w:rsidR="00C10C83" w:rsidRPr="008B455E" w:rsidRDefault="00C10C83" w:rsidP="00C10C83">
      <w:pPr>
        <w:rPr>
          <w:rFonts w:cstheme="minorHAnsi"/>
        </w:rPr>
      </w:pPr>
      <w:r w:rsidRPr="008B455E">
        <w:rPr>
          <w:rFonts w:cstheme="minorHAnsi"/>
        </w:rPr>
        <w:t>Children who are identified as having SEN (see SEN Policy) are equally entitled to access to the full</w:t>
      </w:r>
    </w:p>
    <w:p w14:paraId="6E88CAB1" w14:textId="77777777" w:rsidR="00C10C83" w:rsidRPr="008B455E" w:rsidRDefault="00C10C83" w:rsidP="00C10C83">
      <w:pPr>
        <w:rPr>
          <w:rFonts w:cstheme="minorHAnsi"/>
        </w:rPr>
      </w:pPr>
      <w:r w:rsidRPr="008B455E">
        <w:rPr>
          <w:rFonts w:cstheme="minorHAnsi"/>
        </w:rPr>
        <w:t>range of the Science National Curriculum. Science in itself is an inclusive subject as awe and</w:t>
      </w:r>
    </w:p>
    <w:p w14:paraId="10D4D52D" w14:textId="77777777" w:rsidR="00C10C83" w:rsidRPr="008B455E" w:rsidRDefault="00C10C83" w:rsidP="00C10C83">
      <w:pPr>
        <w:rPr>
          <w:rFonts w:cstheme="minorHAnsi"/>
        </w:rPr>
      </w:pPr>
      <w:r w:rsidRPr="008B455E">
        <w:rPr>
          <w:rFonts w:cstheme="minorHAnsi"/>
        </w:rPr>
        <w:t>curiosity about the world around us is a natural instinct for every child. Science is also a very broad</w:t>
      </w:r>
    </w:p>
    <w:p w14:paraId="5002CFFA" w14:textId="77777777" w:rsidR="00C10C83" w:rsidRPr="008B455E" w:rsidRDefault="00C10C83" w:rsidP="00C10C83">
      <w:pPr>
        <w:rPr>
          <w:rFonts w:cstheme="minorHAnsi"/>
        </w:rPr>
      </w:pPr>
      <w:r w:rsidRPr="008B455E">
        <w:rPr>
          <w:rFonts w:cstheme="minorHAnsi"/>
        </w:rPr>
        <w:t>subject meaning most children will be able to find an area of interest to hook them into 'being</w:t>
      </w:r>
    </w:p>
    <w:p w14:paraId="16F17F3E" w14:textId="77777777" w:rsidR="00C10C83" w:rsidRPr="008B455E" w:rsidRDefault="00C10C83" w:rsidP="00C10C83">
      <w:pPr>
        <w:rPr>
          <w:rFonts w:cstheme="minorHAnsi"/>
        </w:rPr>
      </w:pPr>
      <w:proofErr w:type="gramStart"/>
      <w:r w:rsidRPr="008B455E">
        <w:rPr>
          <w:rFonts w:cstheme="minorHAnsi"/>
        </w:rPr>
        <w:t>scientists'</w:t>
      </w:r>
      <w:proofErr w:type="gramEnd"/>
      <w:r w:rsidRPr="008B455E">
        <w:rPr>
          <w:rFonts w:cstheme="minorHAnsi"/>
        </w:rPr>
        <w:t>. So much so, that science can often be a strength for SEN children with special interests</w:t>
      </w:r>
    </w:p>
    <w:p w14:paraId="49AB23B2" w14:textId="77777777" w:rsidR="00C10C83" w:rsidRPr="008B455E" w:rsidRDefault="00C10C83" w:rsidP="00C10C83">
      <w:pPr>
        <w:rPr>
          <w:rFonts w:cstheme="minorHAnsi"/>
        </w:rPr>
      </w:pPr>
      <w:r w:rsidRPr="008B455E">
        <w:rPr>
          <w:rFonts w:cstheme="minorHAnsi"/>
        </w:rPr>
        <w:lastRenderedPageBreak/>
        <w:t>in things like space, animals etc. In addition, the hands-on nature of science and inclusion of</w:t>
      </w:r>
    </w:p>
    <w:p w14:paraId="45854A04" w14:textId="77777777" w:rsidR="00C10C83" w:rsidRPr="008B455E" w:rsidRDefault="00C10C83" w:rsidP="00C10C83">
      <w:pPr>
        <w:rPr>
          <w:rFonts w:cstheme="minorHAnsi"/>
        </w:rPr>
      </w:pPr>
      <w:r w:rsidRPr="008B455E">
        <w:rPr>
          <w:rFonts w:cstheme="minorHAnsi"/>
        </w:rPr>
        <w:t>outdoor learning supports many pupils needs. Teachers should create a climate for all children to</w:t>
      </w:r>
    </w:p>
    <w:p w14:paraId="257559F1" w14:textId="77777777" w:rsidR="00C10C83" w:rsidRPr="008B455E" w:rsidRDefault="00C10C83" w:rsidP="00C10C83">
      <w:pPr>
        <w:rPr>
          <w:rFonts w:cstheme="minorHAnsi"/>
        </w:rPr>
      </w:pPr>
      <w:r w:rsidRPr="008B455E">
        <w:rPr>
          <w:rFonts w:cstheme="minorHAnsi"/>
        </w:rPr>
        <w:t>achieve; including S.E.N., children with physical disabilities, and those from diverse linguistic</w:t>
      </w:r>
    </w:p>
    <w:p w14:paraId="220827E7" w14:textId="77777777" w:rsidR="00C10C83" w:rsidRPr="008B455E" w:rsidRDefault="00C10C83" w:rsidP="00C10C83">
      <w:pPr>
        <w:rPr>
          <w:rFonts w:cstheme="minorHAnsi"/>
        </w:rPr>
      </w:pPr>
      <w:r w:rsidRPr="008B455E">
        <w:rPr>
          <w:rFonts w:cstheme="minorHAnsi"/>
        </w:rPr>
        <w:t>backgrounds.</w:t>
      </w:r>
    </w:p>
    <w:p w14:paraId="2DEF88FC" w14:textId="77777777" w:rsidR="00C10C83" w:rsidRPr="008B455E" w:rsidRDefault="00C10C83" w:rsidP="00C10C83">
      <w:pPr>
        <w:rPr>
          <w:rFonts w:cstheme="minorHAnsi"/>
        </w:rPr>
      </w:pPr>
    </w:p>
    <w:p w14:paraId="5966EAA3" w14:textId="77777777" w:rsidR="00C10C83" w:rsidRPr="008B455E" w:rsidRDefault="00C10C83" w:rsidP="00C10C83">
      <w:pPr>
        <w:rPr>
          <w:rFonts w:cstheme="minorHAnsi"/>
        </w:rPr>
      </w:pPr>
      <w:r w:rsidRPr="008B455E">
        <w:rPr>
          <w:rFonts w:cstheme="minorHAnsi"/>
        </w:rPr>
        <w:t>Staff should be aspirational for all pupils and have high expectations for learning and behaviour.</w:t>
      </w:r>
    </w:p>
    <w:p w14:paraId="5C4446CE" w14:textId="77777777" w:rsidR="00C10C83" w:rsidRPr="008B455E" w:rsidRDefault="00C10C83" w:rsidP="00C10C83">
      <w:pPr>
        <w:rPr>
          <w:rFonts w:cstheme="minorHAnsi"/>
        </w:rPr>
      </w:pPr>
      <w:r w:rsidRPr="008B455E">
        <w:rPr>
          <w:rFonts w:cstheme="minorHAnsi"/>
        </w:rPr>
        <w:t xml:space="preserve">This being said, we have an </w:t>
      </w:r>
      <w:proofErr w:type="gramStart"/>
      <w:r w:rsidRPr="008B455E">
        <w:rPr>
          <w:rFonts w:cstheme="minorHAnsi"/>
        </w:rPr>
        <w:t>equity based</w:t>
      </w:r>
      <w:proofErr w:type="gramEnd"/>
      <w:r w:rsidRPr="008B455E">
        <w:rPr>
          <w:rFonts w:cstheme="minorHAnsi"/>
        </w:rPr>
        <w:t xml:space="preserve"> approach that means some pupils may need more</w:t>
      </w:r>
    </w:p>
    <w:p w14:paraId="425D33A3" w14:textId="77777777" w:rsidR="00C10C83" w:rsidRPr="008B455E" w:rsidRDefault="00C10C83" w:rsidP="00C10C83">
      <w:pPr>
        <w:rPr>
          <w:rFonts w:cstheme="minorHAnsi"/>
        </w:rPr>
      </w:pPr>
      <w:r w:rsidRPr="008B455E">
        <w:rPr>
          <w:rFonts w:cstheme="minorHAnsi"/>
        </w:rPr>
        <w:t>support to access the curriculum than others. The teacher should set suitable learning challenges,</w:t>
      </w:r>
    </w:p>
    <w:p w14:paraId="0C92D626" w14:textId="77777777" w:rsidR="00C10C83" w:rsidRPr="008B455E" w:rsidRDefault="00C10C83" w:rsidP="00C10C83">
      <w:pPr>
        <w:rPr>
          <w:rFonts w:cstheme="minorHAnsi"/>
        </w:rPr>
      </w:pPr>
      <w:r w:rsidRPr="008B455E">
        <w:rPr>
          <w:rFonts w:cstheme="minorHAnsi"/>
        </w:rPr>
        <w:t>respond to the children’s diverse learning needs and help children to overcome potential barriers</w:t>
      </w:r>
    </w:p>
    <w:p w14:paraId="782E32CA" w14:textId="77777777" w:rsidR="00C10C83" w:rsidRPr="008B455E" w:rsidRDefault="00C10C83" w:rsidP="00C10C83">
      <w:pPr>
        <w:rPr>
          <w:rFonts w:cstheme="minorHAnsi"/>
        </w:rPr>
      </w:pPr>
      <w:r w:rsidRPr="008B455E">
        <w:rPr>
          <w:rFonts w:cstheme="minorHAnsi"/>
        </w:rPr>
        <w:t>to learning. This is often a very personal and specialised approach but in science, this may include</w:t>
      </w:r>
    </w:p>
    <w:p w14:paraId="1F5F580F" w14:textId="77777777" w:rsidR="00C10C83" w:rsidRPr="008B455E" w:rsidRDefault="00C10C83" w:rsidP="00C10C83">
      <w:pPr>
        <w:rPr>
          <w:rFonts w:cstheme="minorHAnsi"/>
        </w:rPr>
      </w:pPr>
      <w:r w:rsidRPr="008B455E">
        <w:rPr>
          <w:rFonts w:cstheme="minorHAnsi"/>
        </w:rPr>
        <w:t>things like using visuals (including the science schema), additional resources, time, sentence</w:t>
      </w:r>
    </w:p>
    <w:p w14:paraId="27C207D9" w14:textId="77777777" w:rsidR="00C10C83" w:rsidRPr="008B455E" w:rsidRDefault="00C10C83" w:rsidP="00C10C83">
      <w:pPr>
        <w:rPr>
          <w:rFonts w:cstheme="minorHAnsi"/>
        </w:rPr>
      </w:pPr>
      <w:r w:rsidRPr="008B455E">
        <w:rPr>
          <w:rFonts w:cstheme="minorHAnsi"/>
        </w:rPr>
        <w:t xml:space="preserve">starters, peer support etc. </w:t>
      </w:r>
      <w:proofErr w:type="spellStart"/>
      <w:r w:rsidRPr="008B455E">
        <w:rPr>
          <w:rFonts w:cstheme="minorHAnsi"/>
        </w:rPr>
        <w:t>Kaagan</w:t>
      </w:r>
      <w:proofErr w:type="spellEnd"/>
      <w:r w:rsidRPr="008B455E">
        <w:rPr>
          <w:rFonts w:cstheme="minorHAnsi"/>
        </w:rPr>
        <w:t xml:space="preserve"> groups are encouraged and should include SEN children as</w:t>
      </w:r>
    </w:p>
    <w:p w14:paraId="59B3E5D9" w14:textId="77777777" w:rsidR="00C10C83" w:rsidRPr="008B455E" w:rsidRDefault="00C10C83" w:rsidP="00C10C83">
      <w:pPr>
        <w:rPr>
          <w:rFonts w:cstheme="minorHAnsi"/>
        </w:rPr>
      </w:pPr>
      <w:r w:rsidRPr="008B455E">
        <w:rPr>
          <w:rFonts w:cstheme="minorHAnsi"/>
        </w:rPr>
        <w:t>much as possible to provide a language rich environment to hear the technical vocabulary</w:t>
      </w:r>
    </w:p>
    <w:p w14:paraId="6585A3C0" w14:textId="77777777" w:rsidR="00C10C83" w:rsidRPr="008B455E" w:rsidRDefault="00C10C83" w:rsidP="00C10C83">
      <w:pPr>
        <w:rPr>
          <w:rFonts w:cstheme="minorHAnsi"/>
        </w:rPr>
      </w:pPr>
      <w:r w:rsidRPr="008B455E">
        <w:rPr>
          <w:rFonts w:cstheme="minorHAnsi"/>
        </w:rPr>
        <w:t>needed for science. In addition, multi-step processes like experiments should be further broken</w:t>
      </w:r>
    </w:p>
    <w:p w14:paraId="52E7E87F" w14:textId="77777777" w:rsidR="00C10C83" w:rsidRPr="008B455E" w:rsidRDefault="00C10C83" w:rsidP="00C10C83">
      <w:pPr>
        <w:rPr>
          <w:rFonts w:cstheme="minorHAnsi"/>
        </w:rPr>
      </w:pPr>
      <w:r w:rsidRPr="008B455E">
        <w:rPr>
          <w:rFonts w:cstheme="minorHAnsi"/>
        </w:rPr>
        <w:t>down and scaffolded to allow every child to take part. At Holme Slack, we are all scientists and the</w:t>
      </w:r>
    </w:p>
    <w:p w14:paraId="25CF319F" w14:textId="77777777" w:rsidR="00C10C83" w:rsidRPr="008B455E" w:rsidRDefault="00C10C83" w:rsidP="00C10C83">
      <w:pPr>
        <w:rPr>
          <w:rFonts w:cstheme="minorHAnsi"/>
        </w:rPr>
      </w:pPr>
      <w:r w:rsidRPr="008B455E">
        <w:rPr>
          <w:rFonts w:cstheme="minorHAnsi"/>
        </w:rPr>
        <w:t>children learn about inspirational scientists, some of which have additional needs e.g. Stephen</w:t>
      </w:r>
    </w:p>
    <w:p w14:paraId="18AF604E" w14:textId="77777777" w:rsidR="00C10C83" w:rsidRPr="008B455E" w:rsidRDefault="00C10C83" w:rsidP="00C10C83">
      <w:pPr>
        <w:rPr>
          <w:rFonts w:cstheme="minorHAnsi"/>
        </w:rPr>
      </w:pPr>
      <w:r w:rsidRPr="008B455E">
        <w:rPr>
          <w:rFonts w:cstheme="minorHAnsi"/>
        </w:rPr>
        <w:t>Hawking to support aspirations of our SEN pupils. Staff know they can seek support from the subject</w:t>
      </w:r>
    </w:p>
    <w:p w14:paraId="1B0E4503" w14:textId="77777777" w:rsidR="00C10C83" w:rsidRPr="008B455E" w:rsidRDefault="00C10C83" w:rsidP="00C10C83">
      <w:pPr>
        <w:rPr>
          <w:rFonts w:cstheme="minorHAnsi"/>
        </w:rPr>
      </w:pPr>
      <w:r w:rsidRPr="008B455E">
        <w:rPr>
          <w:rFonts w:cstheme="minorHAnsi"/>
        </w:rPr>
        <w:t>lead in relation to inclusion and every child should feel 'like a scientist'.</w:t>
      </w:r>
      <w:r w:rsidRPr="008B455E">
        <w:rPr>
          <w:rFonts w:cstheme="minorHAnsi"/>
        </w:rPr>
        <w:cr/>
      </w:r>
    </w:p>
    <w:p w14:paraId="0D7A522B" w14:textId="77777777" w:rsidR="008B455E" w:rsidRPr="008B455E" w:rsidRDefault="008B455E" w:rsidP="00C10C83">
      <w:pPr>
        <w:rPr>
          <w:rFonts w:cstheme="minorHAnsi"/>
        </w:rPr>
      </w:pPr>
    </w:p>
    <w:p w14:paraId="28AEF970" w14:textId="77777777" w:rsidR="008B455E" w:rsidRPr="008B455E" w:rsidRDefault="008B455E" w:rsidP="00C10C83">
      <w:pPr>
        <w:rPr>
          <w:rFonts w:cstheme="minorHAnsi"/>
          <w:b/>
        </w:rPr>
      </w:pPr>
      <w:r w:rsidRPr="008B455E">
        <w:rPr>
          <w:rFonts w:cstheme="minorHAnsi"/>
          <w:b/>
        </w:rPr>
        <w:t>Resources</w:t>
      </w:r>
    </w:p>
    <w:p w14:paraId="5BA411E8" w14:textId="77777777" w:rsidR="008B455E" w:rsidRPr="008B455E" w:rsidRDefault="008B455E" w:rsidP="008B455E">
      <w:pPr>
        <w:rPr>
          <w:rFonts w:cstheme="minorHAnsi"/>
        </w:rPr>
      </w:pPr>
      <w:r w:rsidRPr="008B455E">
        <w:rPr>
          <w:rFonts w:cstheme="minorHAnsi"/>
        </w:rPr>
        <w:t>There is a wide range of equipment for use across the Key Stages to support teaching and learning</w:t>
      </w:r>
    </w:p>
    <w:p w14:paraId="404FD16A" w14:textId="77777777" w:rsidR="008B455E" w:rsidRPr="008B455E" w:rsidRDefault="008B455E" w:rsidP="008B455E">
      <w:pPr>
        <w:rPr>
          <w:rFonts w:cstheme="minorHAnsi"/>
        </w:rPr>
      </w:pPr>
      <w:r w:rsidRPr="008B455E">
        <w:rPr>
          <w:rFonts w:cstheme="minorHAnsi"/>
        </w:rPr>
        <w:t>in each area of Science. Additionally, all teaching staff have access to the support and advice of the Subject Leader should they feel they need more support with planning, resourcing or teaching a particular concept.</w:t>
      </w:r>
    </w:p>
    <w:p w14:paraId="5121AB12" w14:textId="77777777" w:rsidR="008B455E" w:rsidRPr="008B455E" w:rsidRDefault="008B455E" w:rsidP="008B455E">
      <w:pPr>
        <w:pStyle w:val="ListParagraph"/>
        <w:numPr>
          <w:ilvl w:val="0"/>
          <w:numId w:val="1"/>
        </w:numPr>
        <w:rPr>
          <w:rFonts w:cstheme="minorHAnsi"/>
        </w:rPr>
      </w:pPr>
      <w:r w:rsidRPr="008B455E">
        <w:rPr>
          <w:rFonts w:cstheme="minorHAnsi"/>
        </w:rPr>
        <w:t xml:space="preserve">PLAN Materials for Planning: https://www.planassessment.com/teacher  </w:t>
      </w:r>
    </w:p>
    <w:p w14:paraId="13ACAA08" w14:textId="77777777" w:rsidR="008B455E" w:rsidRPr="008B455E" w:rsidRDefault="008B455E" w:rsidP="008B455E">
      <w:pPr>
        <w:pStyle w:val="ListParagraph"/>
        <w:numPr>
          <w:ilvl w:val="0"/>
          <w:numId w:val="1"/>
        </w:numPr>
        <w:rPr>
          <w:rFonts w:cstheme="minorHAnsi"/>
        </w:rPr>
      </w:pPr>
      <w:r w:rsidRPr="008B455E">
        <w:rPr>
          <w:rFonts w:cstheme="minorHAnsi"/>
        </w:rPr>
        <w:t xml:space="preserve">See the Exemplification Materials on shared drive to see what the expected standard looks like for each Topic in each Year group </w:t>
      </w:r>
    </w:p>
    <w:p w14:paraId="6203BC3C" w14:textId="77777777" w:rsidR="008B455E" w:rsidRPr="008B455E" w:rsidRDefault="008B455E" w:rsidP="008B455E">
      <w:pPr>
        <w:pStyle w:val="ListParagraph"/>
        <w:numPr>
          <w:ilvl w:val="0"/>
          <w:numId w:val="1"/>
        </w:numPr>
        <w:rPr>
          <w:rFonts w:cstheme="minorHAnsi"/>
        </w:rPr>
      </w:pPr>
      <w:r w:rsidRPr="008B455E">
        <w:rPr>
          <w:rFonts w:cstheme="minorHAnsi"/>
        </w:rPr>
        <w:t xml:space="preserve">See Planning Proformas for all teachers </w:t>
      </w:r>
    </w:p>
    <w:p w14:paraId="44594701" w14:textId="77777777" w:rsidR="008B455E" w:rsidRPr="008B455E" w:rsidRDefault="008B455E" w:rsidP="008B455E">
      <w:pPr>
        <w:pStyle w:val="ListParagraph"/>
        <w:numPr>
          <w:ilvl w:val="0"/>
          <w:numId w:val="1"/>
        </w:numPr>
        <w:rPr>
          <w:rFonts w:cstheme="minorHAnsi"/>
        </w:rPr>
      </w:pPr>
      <w:r w:rsidRPr="008B455E">
        <w:rPr>
          <w:rFonts w:cstheme="minorHAnsi"/>
        </w:rPr>
        <w:t>PLAN Matrices for whole school progression</w:t>
      </w:r>
    </w:p>
    <w:p w14:paraId="3005B8D9" w14:textId="77777777" w:rsidR="008B455E" w:rsidRPr="008B455E" w:rsidRDefault="008B455E" w:rsidP="008B455E">
      <w:pPr>
        <w:pStyle w:val="ListParagraph"/>
        <w:numPr>
          <w:ilvl w:val="0"/>
          <w:numId w:val="1"/>
        </w:numPr>
        <w:rPr>
          <w:rFonts w:cstheme="minorHAnsi"/>
        </w:rPr>
      </w:pPr>
      <w:r w:rsidRPr="008B455E">
        <w:rPr>
          <w:rFonts w:cstheme="minorHAnsi"/>
        </w:rPr>
        <w:t>Ogden Trust</w:t>
      </w:r>
    </w:p>
    <w:p w14:paraId="66911B3F" w14:textId="77777777" w:rsidR="008B455E" w:rsidRPr="008B455E" w:rsidRDefault="008B455E" w:rsidP="008B455E">
      <w:pPr>
        <w:pStyle w:val="ListParagraph"/>
        <w:numPr>
          <w:ilvl w:val="0"/>
          <w:numId w:val="1"/>
        </w:numPr>
        <w:rPr>
          <w:rFonts w:cstheme="minorHAnsi"/>
        </w:rPr>
      </w:pPr>
      <w:proofErr w:type="spellStart"/>
      <w:r w:rsidRPr="008B455E">
        <w:rPr>
          <w:rFonts w:cstheme="minorHAnsi"/>
        </w:rPr>
        <w:t>Explorify</w:t>
      </w:r>
      <w:proofErr w:type="spellEnd"/>
    </w:p>
    <w:p w14:paraId="67CF257D" w14:textId="77777777" w:rsidR="008B455E" w:rsidRPr="008B455E" w:rsidRDefault="008B455E" w:rsidP="008B455E">
      <w:pPr>
        <w:pStyle w:val="ListParagraph"/>
        <w:numPr>
          <w:ilvl w:val="0"/>
          <w:numId w:val="1"/>
        </w:numPr>
        <w:rPr>
          <w:rFonts w:cstheme="minorHAnsi"/>
        </w:rPr>
      </w:pPr>
      <w:r w:rsidRPr="008B455E">
        <w:rPr>
          <w:rFonts w:cstheme="minorHAnsi"/>
        </w:rPr>
        <w:t>Hamilton Trust</w:t>
      </w:r>
    </w:p>
    <w:p w14:paraId="10DE11F1" w14:textId="77777777" w:rsidR="008B455E" w:rsidRPr="008B455E" w:rsidRDefault="008B455E" w:rsidP="008B455E">
      <w:pPr>
        <w:pStyle w:val="ListParagraph"/>
        <w:numPr>
          <w:ilvl w:val="0"/>
          <w:numId w:val="1"/>
        </w:numPr>
        <w:rPr>
          <w:rFonts w:cstheme="minorHAnsi"/>
        </w:rPr>
      </w:pPr>
      <w:r w:rsidRPr="008B455E">
        <w:rPr>
          <w:rFonts w:cstheme="minorHAnsi"/>
        </w:rPr>
        <w:t>TAPS</w:t>
      </w:r>
    </w:p>
    <w:p w14:paraId="326302C0" w14:textId="77777777" w:rsidR="008B455E" w:rsidRPr="008B455E" w:rsidRDefault="008B455E" w:rsidP="008B455E">
      <w:pPr>
        <w:pStyle w:val="ListParagraph"/>
        <w:rPr>
          <w:rFonts w:cstheme="minorHAnsi"/>
        </w:rPr>
      </w:pPr>
    </w:p>
    <w:p w14:paraId="1B6D3C12" w14:textId="77777777" w:rsidR="008B455E" w:rsidRPr="008B455E" w:rsidRDefault="008B455E" w:rsidP="008B455E">
      <w:pPr>
        <w:pStyle w:val="ListParagraph"/>
        <w:rPr>
          <w:rFonts w:cstheme="minorHAnsi"/>
        </w:rPr>
      </w:pPr>
    </w:p>
    <w:p w14:paraId="48A63A7B" w14:textId="77777777" w:rsidR="008B455E" w:rsidRPr="008B455E" w:rsidRDefault="008B455E" w:rsidP="008B455E">
      <w:pPr>
        <w:pStyle w:val="ListParagraph"/>
        <w:rPr>
          <w:rFonts w:cstheme="minorHAnsi"/>
          <w:b/>
        </w:rPr>
      </w:pPr>
      <w:r w:rsidRPr="008B455E">
        <w:rPr>
          <w:rFonts w:cstheme="minorHAnsi"/>
          <w:b/>
        </w:rPr>
        <w:t>Cross-Curricular links</w:t>
      </w:r>
    </w:p>
    <w:p w14:paraId="2C1E6683" w14:textId="77777777" w:rsidR="008B455E" w:rsidRPr="008B455E" w:rsidRDefault="008B455E" w:rsidP="008B455E">
      <w:pPr>
        <w:pStyle w:val="ListParagraph"/>
        <w:rPr>
          <w:rFonts w:cstheme="minorHAnsi"/>
        </w:rPr>
      </w:pPr>
    </w:p>
    <w:p w14:paraId="254F83A9" w14:textId="77777777" w:rsidR="008B455E" w:rsidRPr="008B455E" w:rsidRDefault="008B455E" w:rsidP="008B455E">
      <w:pPr>
        <w:pStyle w:val="ListParagraph"/>
        <w:rPr>
          <w:rFonts w:cstheme="minorHAnsi"/>
        </w:rPr>
      </w:pPr>
      <w:r w:rsidRPr="008B455E">
        <w:rPr>
          <w:rFonts w:cstheme="minorHAnsi"/>
        </w:rPr>
        <w:t>Where possible, cross-curricular links should be made with Science, whether this be teaching</w:t>
      </w:r>
    </w:p>
    <w:p w14:paraId="767ABC96" w14:textId="77777777" w:rsidR="008B455E" w:rsidRPr="008B455E" w:rsidRDefault="008B455E" w:rsidP="008B455E">
      <w:pPr>
        <w:pStyle w:val="ListParagraph"/>
        <w:rPr>
          <w:rFonts w:cstheme="minorHAnsi"/>
        </w:rPr>
      </w:pPr>
      <w:r w:rsidRPr="008B455E">
        <w:rPr>
          <w:rFonts w:cstheme="minorHAnsi"/>
        </w:rPr>
        <w:t>through poetry, song, dance, maths etc. The purpose of the lesson should be evident and obvious not only to the teacher but also the pupils, real-life links should be used whenever possible. Ideas of how certain Science topics can link to other subjects are also outlined in the Curriculum and Progression maps. Cross-curricular links also provide opportunities to revisit taught Science topics, through other subjects, to help solidify and reaffirm previous learning. They also provide opportunities for special retrieval activities – e.g. Year 4 could create an explanation text about the ‘Water Cycle’ (studied during a Science topic – ‘States of Matter’).</w:t>
      </w:r>
    </w:p>
    <w:p w14:paraId="5DA1D0A9" w14:textId="77777777" w:rsidR="008B455E" w:rsidRPr="008B455E" w:rsidRDefault="008B455E" w:rsidP="008B455E">
      <w:pPr>
        <w:pStyle w:val="ListParagraph"/>
        <w:rPr>
          <w:rFonts w:cstheme="minorHAnsi"/>
        </w:rPr>
      </w:pPr>
    </w:p>
    <w:p w14:paraId="23CEBB23" w14:textId="77777777" w:rsidR="008B455E" w:rsidRPr="008B455E" w:rsidRDefault="008B455E" w:rsidP="008B455E">
      <w:pPr>
        <w:pStyle w:val="ListParagraph"/>
        <w:rPr>
          <w:rFonts w:cstheme="minorHAnsi"/>
          <w:b/>
        </w:rPr>
      </w:pPr>
      <w:r w:rsidRPr="008B455E">
        <w:rPr>
          <w:rFonts w:cstheme="minorHAnsi"/>
          <w:b/>
        </w:rPr>
        <w:t>Health and safety</w:t>
      </w:r>
    </w:p>
    <w:p w14:paraId="4CEDFC17" w14:textId="77777777" w:rsidR="008B455E" w:rsidRPr="008B455E" w:rsidRDefault="008B455E" w:rsidP="008B455E">
      <w:pPr>
        <w:pStyle w:val="ListParagraph"/>
        <w:rPr>
          <w:rFonts w:cstheme="minorHAnsi"/>
        </w:rPr>
      </w:pPr>
      <w:r w:rsidRPr="008B455E">
        <w:rPr>
          <w:rFonts w:cstheme="minorHAnsi"/>
        </w:rPr>
        <w:t>It is the teacher’s responsibility to ensure the safety of children during Science lessons and to make sure that the children are aware of any issues that may affect their safety. Risk assessments will be carried out where applicable. The Subject Leader is available for consultation over health and safety of certain lessons and experiments if necessary.</w:t>
      </w:r>
      <w:r w:rsidRPr="008B455E">
        <w:rPr>
          <w:rFonts w:cstheme="minorHAnsi"/>
        </w:rPr>
        <w:cr/>
      </w:r>
    </w:p>
    <w:p w14:paraId="60ECD80B" w14:textId="77777777" w:rsidR="008B455E" w:rsidRPr="008B455E" w:rsidRDefault="008B455E" w:rsidP="008B455E">
      <w:pPr>
        <w:pStyle w:val="ListParagraph"/>
        <w:rPr>
          <w:rFonts w:cstheme="minorHAnsi"/>
        </w:rPr>
      </w:pPr>
    </w:p>
    <w:p w14:paraId="79290817" w14:textId="77777777" w:rsidR="008B455E" w:rsidRPr="008B455E" w:rsidRDefault="008B455E" w:rsidP="008B455E">
      <w:pPr>
        <w:pStyle w:val="ListParagraph"/>
        <w:rPr>
          <w:rFonts w:cstheme="minorHAnsi"/>
          <w:b/>
        </w:rPr>
      </w:pPr>
      <w:r w:rsidRPr="008B455E">
        <w:rPr>
          <w:rFonts w:cstheme="minorHAnsi"/>
          <w:b/>
        </w:rPr>
        <w:t xml:space="preserve">Assessment and Recording </w:t>
      </w:r>
    </w:p>
    <w:p w14:paraId="3628625A" w14:textId="77777777" w:rsidR="008B455E" w:rsidRPr="008B455E" w:rsidRDefault="008B455E" w:rsidP="008B455E">
      <w:pPr>
        <w:pStyle w:val="ListParagraph"/>
        <w:rPr>
          <w:rFonts w:cstheme="minorHAnsi"/>
        </w:rPr>
      </w:pPr>
    </w:p>
    <w:p w14:paraId="4651E43F" w14:textId="77777777" w:rsidR="008B455E" w:rsidRPr="008B455E" w:rsidRDefault="008B455E" w:rsidP="008B455E">
      <w:pPr>
        <w:pStyle w:val="ListParagraph"/>
        <w:rPr>
          <w:rFonts w:cstheme="minorHAnsi"/>
        </w:rPr>
      </w:pPr>
      <w:r w:rsidRPr="008B455E">
        <w:rPr>
          <w:rFonts w:cstheme="minorHAnsi"/>
        </w:rPr>
        <w:t xml:space="preserve">At the end of each term, the class teacher must complete a tracking assessment (Insight) stating if each child is working towards the expected standard, at the standard or at greater depth. This method of recording also enables the teacher to make an annual assessment of progress for each child. This assessment if formed from a judgement as to how well the children have retained knowledge taught and have been able to demonstrate the science skills through their weekly lessons as well as the TAPS completed for each unit of work.  </w:t>
      </w:r>
    </w:p>
    <w:p w14:paraId="4EAE1EA6" w14:textId="77777777" w:rsidR="008B455E" w:rsidRPr="008B455E" w:rsidRDefault="008B455E" w:rsidP="008B455E">
      <w:pPr>
        <w:spacing w:after="0" w:line="240" w:lineRule="auto"/>
        <w:textAlignment w:val="baseline"/>
        <w:rPr>
          <w:rFonts w:cstheme="minorHAnsi"/>
        </w:rPr>
      </w:pPr>
    </w:p>
    <w:p w14:paraId="08DAB760" w14:textId="77777777" w:rsidR="008B455E" w:rsidRPr="008B455E" w:rsidRDefault="008B455E" w:rsidP="008B455E">
      <w:pPr>
        <w:spacing w:after="0" w:line="240" w:lineRule="auto"/>
        <w:textAlignment w:val="baseline"/>
        <w:rPr>
          <w:rFonts w:eastAsia="Times New Roman" w:cstheme="minorHAnsi"/>
          <w:b/>
          <w:bCs/>
          <w:lang w:val="en-US" w:eastAsia="en-GB"/>
        </w:rPr>
      </w:pPr>
    </w:p>
    <w:p w14:paraId="49B99506" w14:textId="77777777" w:rsidR="008B455E" w:rsidRPr="008B455E" w:rsidRDefault="008B455E" w:rsidP="008B455E">
      <w:pPr>
        <w:spacing w:after="0" w:line="240" w:lineRule="auto"/>
        <w:ind w:left="720"/>
        <w:textAlignment w:val="baseline"/>
        <w:rPr>
          <w:rFonts w:eastAsia="Times New Roman" w:cstheme="minorHAnsi"/>
          <w:b/>
          <w:bCs/>
          <w:lang w:eastAsia="en-GB"/>
        </w:rPr>
      </w:pPr>
      <w:r w:rsidRPr="008B455E">
        <w:rPr>
          <w:rFonts w:eastAsia="Times New Roman" w:cstheme="minorHAnsi"/>
          <w:b/>
          <w:bCs/>
          <w:lang w:val="en-US" w:eastAsia="en-GB"/>
        </w:rPr>
        <w:t>Monitoring and review</w:t>
      </w:r>
      <w:r w:rsidRPr="008B455E">
        <w:rPr>
          <w:rFonts w:eastAsia="Times New Roman" w:cstheme="minorHAnsi"/>
          <w:b/>
          <w:bCs/>
          <w:lang w:eastAsia="en-GB"/>
        </w:rPr>
        <w:t> </w:t>
      </w:r>
    </w:p>
    <w:p w14:paraId="6F96D507" w14:textId="77777777" w:rsidR="008B455E" w:rsidRPr="008B455E" w:rsidRDefault="008B455E" w:rsidP="008B455E">
      <w:pPr>
        <w:spacing w:after="0" w:line="240" w:lineRule="auto"/>
        <w:ind w:left="165"/>
        <w:textAlignment w:val="baseline"/>
        <w:rPr>
          <w:rFonts w:eastAsia="Times New Roman" w:cstheme="minorHAnsi"/>
          <w:b/>
          <w:bCs/>
          <w:lang w:eastAsia="en-GB"/>
        </w:rPr>
      </w:pPr>
    </w:p>
    <w:p w14:paraId="0877632F" w14:textId="77777777" w:rsidR="008B455E" w:rsidRPr="008B455E" w:rsidRDefault="008B455E" w:rsidP="008B455E">
      <w:pPr>
        <w:spacing w:after="0" w:line="240" w:lineRule="auto"/>
        <w:ind w:left="720"/>
        <w:textAlignment w:val="baseline"/>
        <w:rPr>
          <w:rFonts w:eastAsia="Times New Roman" w:cstheme="minorHAnsi"/>
          <w:lang w:eastAsia="en-GB"/>
        </w:rPr>
      </w:pPr>
      <w:r w:rsidRPr="008B455E">
        <w:rPr>
          <w:rFonts w:eastAsia="Times New Roman" w:cstheme="minorHAnsi"/>
          <w:lang w:val="en-US" w:eastAsia="en-GB"/>
        </w:rPr>
        <w:t>The subject leader, alongside the SLT, is responsible for monitoring the standard of the children’s work and the quality of teaching. The subject leader is also responsible for supporting colleagues in the teaching of science, for being informed about current developments in the subject, and for providing a strategic lead and direction for the subject in the school. The subject leader produces an annual action plan in which they evaluate the strengths and weaknesses in the subject and indicates areas for further improvement.</w:t>
      </w:r>
      <w:r w:rsidRPr="008B455E">
        <w:rPr>
          <w:rFonts w:eastAsia="Times New Roman" w:cstheme="minorHAnsi"/>
          <w:lang w:eastAsia="en-GB"/>
        </w:rPr>
        <w:t> </w:t>
      </w:r>
    </w:p>
    <w:p w14:paraId="6724BC71" w14:textId="77777777" w:rsidR="008B455E" w:rsidRPr="008B455E" w:rsidRDefault="008B455E" w:rsidP="008B455E">
      <w:pPr>
        <w:pStyle w:val="ListParagraph"/>
      </w:pPr>
    </w:p>
    <w:sectPr w:rsidR="008B455E" w:rsidRPr="008B4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690"/>
    <w:multiLevelType w:val="multilevel"/>
    <w:tmpl w:val="CF2A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450CD"/>
    <w:multiLevelType w:val="multilevel"/>
    <w:tmpl w:val="3A2619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A100AF"/>
    <w:multiLevelType w:val="hybridMultilevel"/>
    <w:tmpl w:val="D020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83"/>
    <w:rsid w:val="005C0323"/>
    <w:rsid w:val="008B455E"/>
    <w:rsid w:val="00C1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469A"/>
  <w15:chartTrackingRefBased/>
  <w15:docId w15:val="{C34E705D-0240-49DC-94C9-C7184773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0C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0C83"/>
  </w:style>
  <w:style w:type="character" w:customStyle="1" w:styleId="eop">
    <w:name w:val="eop"/>
    <w:basedOn w:val="DefaultParagraphFont"/>
    <w:rsid w:val="00C10C83"/>
  </w:style>
  <w:style w:type="character" w:customStyle="1" w:styleId="scxw75457397">
    <w:name w:val="scxw75457397"/>
    <w:basedOn w:val="DefaultParagraphFont"/>
    <w:rsid w:val="00C10C83"/>
  </w:style>
  <w:style w:type="character" w:styleId="Hyperlink">
    <w:name w:val="Hyperlink"/>
    <w:basedOn w:val="DefaultParagraphFont"/>
    <w:uiPriority w:val="99"/>
    <w:unhideWhenUsed/>
    <w:rsid w:val="00C10C83"/>
    <w:rPr>
      <w:color w:val="0563C1" w:themeColor="hyperlink"/>
      <w:u w:val="single"/>
    </w:rPr>
  </w:style>
  <w:style w:type="character" w:styleId="UnresolvedMention">
    <w:name w:val="Unresolved Mention"/>
    <w:basedOn w:val="DefaultParagraphFont"/>
    <w:uiPriority w:val="99"/>
    <w:semiHidden/>
    <w:unhideWhenUsed/>
    <w:rsid w:val="00C10C83"/>
    <w:rPr>
      <w:color w:val="605E5C"/>
      <w:shd w:val="clear" w:color="auto" w:fill="E1DFDD"/>
    </w:rPr>
  </w:style>
  <w:style w:type="paragraph" w:styleId="ListParagraph">
    <w:name w:val="List Paragraph"/>
    <w:basedOn w:val="Normal"/>
    <w:uiPriority w:val="34"/>
    <w:qFormat/>
    <w:rsid w:val="008B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01087">
      <w:bodyDiv w:val="1"/>
      <w:marLeft w:val="0"/>
      <w:marRight w:val="0"/>
      <w:marTop w:val="0"/>
      <w:marBottom w:val="0"/>
      <w:divBdr>
        <w:top w:val="none" w:sz="0" w:space="0" w:color="auto"/>
        <w:left w:val="none" w:sz="0" w:space="0" w:color="auto"/>
        <w:bottom w:val="none" w:sz="0" w:space="0" w:color="auto"/>
        <w:right w:val="none" w:sz="0" w:space="0" w:color="auto"/>
      </w:divBdr>
    </w:div>
    <w:div w:id="960185200">
      <w:bodyDiv w:val="1"/>
      <w:marLeft w:val="0"/>
      <w:marRight w:val="0"/>
      <w:marTop w:val="0"/>
      <w:marBottom w:val="0"/>
      <w:divBdr>
        <w:top w:val="none" w:sz="0" w:space="0" w:color="auto"/>
        <w:left w:val="none" w:sz="0" w:space="0" w:color="auto"/>
        <w:bottom w:val="none" w:sz="0" w:space="0" w:color="auto"/>
        <w:right w:val="none" w:sz="0" w:space="0" w:color="auto"/>
      </w:divBdr>
    </w:div>
    <w:div w:id="1879313914">
      <w:bodyDiv w:val="1"/>
      <w:marLeft w:val="0"/>
      <w:marRight w:val="0"/>
      <w:marTop w:val="0"/>
      <w:marBottom w:val="0"/>
      <w:divBdr>
        <w:top w:val="none" w:sz="0" w:space="0" w:color="auto"/>
        <w:left w:val="none" w:sz="0" w:space="0" w:color="auto"/>
        <w:bottom w:val="none" w:sz="0" w:space="0" w:color="auto"/>
        <w:right w:val="none" w:sz="0" w:space="0" w:color="auto"/>
      </w:divBdr>
      <w:divsChild>
        <w:div w:id="1750497296">
          <w:marLeft w:val="0"/>
          <w:marRight w:val="0"/>
          <w:marTop w:val="0"/>
          <w:marBottom w:val="0"/>
          <w:divBdr>
            <w:top w:val="none" w:sz="0" w:space="0" w:color="auto"/>
            <w:left w:val="none" w:sz="0" w:space="0" w:color="auto"/>
            <w:bottom w:val="none" w:sz="0" w:space="0" w:color="auto"/>
            <w:right w:val="none" w:sz="0" w:space="0" w:color="auto"/>
          </w:divBdr>
        </w:div>
        <w:div w:id="458301325">
          <w:marLeft w:val="0"/>
          <w:marRight w:val="0"/>
          <w:marTop w:val="0"/>
          <w:marBottom w:val="0"/>
          <w:divBdr>
            <w:top w:val="none" w:sz="0" w:space="0" w:color="auto"/>
            <w:left w:val="none" w:sz="0" w:space="0" w:color="auto"/>
            <w:bottom w:val="none" w:sz="0" w:space="0" w:color="auto"/>
            <w:right w:val="none" w:sz="0" w:space="0" w:color="auto"/>
          </w:divBdr>
        </w:div>
        <w:div w:id="205476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914443/Development_Matters_-_Non-statutory_curriculum_guidance_for_the_early_years_foundation_stage__1_.pdf" TargetMode="External"/><Relationship Id="rId4" Type="http://schemas.openxmlformats.org/officeDocument/2006/relationships/numbering" Target="numbering.xml"/><Relationship Id="rId9" Type="http://schemas.openxmlformats.org/officeDocument/2006/relationships/hyperlink" Target="https://www.gov.uk/government/publications/national-curriculum-in-england-science-programmes-of-study/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16BD6C904B84A9CF9CA0A44AE7718" ma:contentTypeVersion="18" ma:contentTypeDescription="Create a new document." ma:contentTypeScope="" ma:versionID="fe9404bb67220e897eff5720e950dd23">
  <xsd:schema xmlns:xsd="http://www.w3.org/2001/XMLSchema" xmlns:xs="http://www.w3.org/2001/XMLSchema" xmlns:p="http://schemas.microsoft.com/office/2006/metadata/properties" xmlns:ns3="3053b2a7-de78-443b-b87c-358aa8b7cd38" xmlns:ns4="57a486a0-aec7-46da-bc04-6a9dd147ed1a" targetNamespace="http://schemas.microsoft.com/office/2006/metadata/properties" ma:root="true" ma:fieldsID="602b6bb498bdd562432bdd34182a5f5d" ns3:_="" ns4:_="">
    <xsd:import namespace="3053b2a7-de78-443b-b87c-358aa8b7cd38"/>
    <xsd:import namespace="57a486a0-aec7-46da-bc04-6a9dd147ed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b2a7-de78-443b-b87c-358aa8b7cd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486a0-aec7-46da-bc04-6a9dd147ed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a486a0-aec7-46da-bc04-6a9dd147ed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D23D-2FAD-47A2-B513-46677498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b2a7-de78-443b-b87c-358aa8b7cd38"/>
    <ds:schemaRef ds:uri="57a486a0-aec7-46da-bc04-6a9dd147e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CDC92-C470-41C8-9FFA-96AAA498C2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7a486a0-aec7-46da-bc04-6a9dd147ed1a"/>
    <ds:schemaRef ds:uri="3053b2a7-de78-443b-b87c-358aa8b7cd38"/>
    <ds:schemaRef ds:uri="http://www.w3.org/XML/1998/namespace"/>
    <ds:schemaRef ds:uri="http://purl.org/dc/dcmitype/"/>
  </ds:schemaRefs>
</ds:datastoreItem>
</file>

<file path=customXml/itemProps3.xml><?xml version="1.0" encoding="utf-8"?>
<ds:datastoreItem xmlns:ds="http://schemas.openxmlformats.org/officeDocument/2006/customXml" ds:itemID="{4F1A7422-45DA-42C3-BF06-5EEB08BF1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Hart</dc:creator>
  <cp:keywords/>
  <dc:description/>
  <cp:lastModifiedBy>Miss Hart</cp:lastModifiedBy>
  <cp:revision>2</cp:revision>
  <dcterms:created xsi:type="dcterms:W3CDTF">2025-03-17T07:46:00Z</dcterms:created>
  <dcterms:modified xsi:type="dcterms:W3CDTF">2025-03-17T07:46:00Z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0x0101008AD16BD6C904B84A9CF9CA0A44AE7718</vt:lpwstr>
  </property>
</Properties>
</file>